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C8B" w:rsidRPr="00551A00" w:rsidRDefault="00654C8B" w:rsidP="00654C8B">
      <w:pPr>
        <w:jc w:val="center"/>
      </w:pPr>
      <w:r w:rsidRPr="00551A00">
        <w:t>Министерство образования республики Башкортостан</w:t>
      </w:r>
    </w:p>
    <w:p w:rsidR="00654C8B" w:rsidRPr="00551A00" w:rsidRDefault="00654C8B" w:rsidP="00654C8B">
      <w:pPr>
        <w:shd w:val="clear" w:color="auto" w:fill="FFFFFF"/>
        <w:ind w:right="45"/>
        <w:jc w:val="center"/>
        <w:rPr>
          <w:rFonts w:eastAsia="Times New Roman"/>
          <w:spacing w:val="-7"/>
        </w:rPr>
      </w:pPr>
      <w:r w:rsidRPr="00551A00">
        <w:rPr>
          <w:rFonts w:eastAsia="Times New Roman"/>
          <w:spacing w:val="-7"/>
        </w:rPr>
        <w:t xml:space="preserve">государственное бюджетное профессиональное образовательное учреждение  Стерлитамакский межотраслевой колледж </w:t>
      </w: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Default="00654C8B" w:rsidP="00654C8B">
      <w:pPr>
        <w:jc w:val="center"/>
      </w:pPr>
    </w:p>
    <w:p w:rsidR="00654C8B" w:rsidRDefault="00654C8B" w:rsidP="00654C8B">
      <w:pPr>
        <w:jc w:val="center"/>
      </w:pPr>
    </w:p>
    <w:p w:rsidR="00654C8B" w:rsidRPr="00551A00" w:rsidRDefault="00654C8B" w:rsidP="00654C8B">
      <w:pPr>
        <w:jc w:val="center"/>
      </w:pPr>
    </w:p>
    <w:p w:rsidR="00654C8B" w:rsidRDefault="00654C8B" w:rsidP="00654C8B">
      <w:pPr>
        <w:jc w:val="center"/>
      </w:pPr>
    </w:p>
    <w:p w:rsidR="00654C8B" w:rsidRDefault="00654C8B" w:rsidP="00654C8B">
      <w:pPr>
        <w:jc w:val="center"/>
      </w:pPr>
    </w:p>
    <w:p w:rsidR="00654C8B" w:rsidRDefault="00654C8B" w:rsidP="00654C8B">
      <w:pPr>
        <w:jc w:val="center"/>
      </w:pPr>
    </w:p>
    <w:p w:rsidR="00654C8B"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BC0EE9" w:rsidRDefault="00654C8B" w:rsidP="00654C8B">
      <w:pPr>
        <w:jc w:val="center"/>
        <w:rPr>
          <w:b/>
        </w:rPr>
      </w:pPr>
      <w:r w:rsidRPr="00BC0EE9">
        <w:rPr>
          <w:b/>
        </w:rPr>
        <w:t>МЕТОДИЧЕСКИЕ УКАЗАНИЯ И КОНТРОЛЬНЫЕ ЗАДАНИЯ</w:t>
      </w:r>
    </w:p>
    <w:p w:rsidR="00654C8B" w:rsidRDefault="00654C8B" w:rsidP="00654C8B">
      <w:pPr>
        <w:jc w:val="center"/>
      </w:pPr>
      <w:r>
        <w:rPr>
          <w:sz w:val="28"/>
          <w:szCs w:val="28"/>
        </w:rPr>
        <w:t>по учебной дисциплине Правовое обеспечение профессиональной деятельности</w:t>
      </w:r>
    </w:p>
    <w:p w:rsidR="00654C8B" w:rsidRPr="00551A00" w:rsidRDefault="00654C8B" w:rsidP="00654C8B">
      <w:pPr>
        <w:jc w:val="center"/>
      </w:pPr>
      <w:r w:rsidRPr="00551A00">
        <w:t xml:space="preserve">для студентов заочной формы обучения </w:t>
      </w:r>
    </w:p>
    <w:p w:rsidR="00654C8B" w:rsidRPr="00551A00" w:rsidRDefault="00654C8B" w:rsidP="00654C8B">
      <w:pPr>
        <w:jc w:val="center"/>
      </w:pPr>
      <w:r w:rsidRPr="00551A00">
        <w:t>по специальности: 35.02.07. Механизация сельского хозяйства</w:t>
      </w: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 w:rsidR="00654C8B" w:rsidRPr="00551A00" w:rsidRDefault="00654C8B" w:rsidP="00654C8B"/>
    <w:p w:rsidR="00654C8B" w:rsidRPr="00551A00" w:rsidRDefault="00654C8B" w:rsidP="00654C8B"/>
    <w:p w:rsidR="00654C8B" w:rsidRPr="00551A00" w:rsidRDefault="00654C8B" w:rsidP="00654C8B"/>
    <w:p w:rsidR="00654C8B" w:rsidRPr="00551A00" w:rsidRDefault="00654C8B" w:rsidP="00654C8B"/>
    <w:p w:rsidR="00654C8B" w:rsidRDefault="00654C8B" w:rsidP="00654C8B">
      <w:pPr>
        <w:jc w:val="center"/>
      </w:pPr>
    </w:p>
    <w:p w:rsidR="00654C8B" w:rsidRDefault="00654C8B" w:rsidP="00654C8B">
      <w:pPr>
        <w:jc w:val="center"/>
      </w:pPr>
    </w:p>
    <w:p w:rsidR="00654C8B" w:rsidRDefault="00654C8B" w:rsidP="00654C8B">
      <w:pPr>
        <w:jc w:val="center"/>
      </w:pPr>
    </w:p>
    <w:p w:rsidR="00654C8B" w:rsidRDefault="00654C8B" w:rsidP="00654C8B">
      <w:pPr>
        <w:jc w:val="center"/>
      </w:pPr>
    </w:p>
    <w:p w:rsidR="00654C8B" w:rsidRDefault="00654C8B" w:rsidP="00654C8B">
      <w:pPr>
        <w:jc w:val="center"/>
      </w:pPr>
    </w:p>
    <w:p w:rsidR="00654C8B" w:rsidRDefault="00654C8B" w:rsidP="00654C8B">
      <w:pPr>
        <w:jc w:val="center"/>
      </w:pPr>
    </w:p>
    <w:p w:rsidR="00654C8B"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p>
    <w:p w:rsidR="00654C8B" w:rsidRPr="00551A00" w:rsidRDefault="00654C8B" w:rsidP="00654C8B">
      <w:pPr>
        <w:jc w:val="center"/>
      </w:pPr>
      <w:r w:rsidRPr="00551A00">
        <w:t>201</w:t>
      </w:r>
      <w:r>
        <w:t>6</w:t>
      </w:r>
      <w:r w:rsidRPr="00551A00">
        <w:t>г</w:t>
      </w:r>
    </w:p>
    <w:p w:rsidR="00654C8B" w:rsidRDefault="00654C8B" w:rsidP="00654C8B">
      <w:pPr>
        <w:shd w:val="clear" w:color="auto" w:fill="FFFFFF"/>
        <w:ind w:left="1003"/>
        <w:rPr>
          <w:rFonts w:eastAsia="Times New Roman"/>
          <w:b/>
          <w:bCs/>
        </w:rPr>
      </w:pPr>
    </w:p>
    <w:p w:rsidR="00654C8B" w:rsidRDefault="00654C8B" w:rsidP="00654C8B">
      <w:pPr>
        <w:shd w:val="clear" w:color="auto" w:fill="FFFFFF"/>
        <w:ind w:left="1003"/>
        <w:rPr>
          <w:rFonts w:eastAsia="Times New Roman"/>
          <w:b/>
          <w:bCs/>
        </w:rPr>
      </w:pPr>
    </w:p>
    <w:p w:rsidR="00654C8B" w:rsidRDefault="00654C8B" w:rsidP="00654C8B">
      <w:pPr>
        <w:shd w:val="clear" w:color="auto" w:fill="FFFFFF"/>
        <w:ind w:left="1003"/>
      </w:pPr>
      <w:r>
        <w:rPr>
          <w:rFonts w:eastAsia="Times New Roman"/>
          <w:b/>
          <w:bCs/>
        </w:rPr>
        <w:t>ОБЩИЕ МЕТОДИЧЕСКИЕ УКАЗАНИЯ</w:t>
      </w:r>
    </w:p>
    <w:p w:rsidR="00654C8B" w:rsidRDefault="00654C8B" w:rsidP="00654C8B">
      <w:pPr>
        <w:shd w:val="clear" w:color="auto" w:fill="FFFFFF"/>
        <w:spacing w:before="216" w:line="235" w:lineRule="exact"/>
        <w:ind w:left="10" w:firstLine="346"/>
        <w:jc w:val="both"/>
      </w:pPr>
      <w:r>
        <w:rPr>
          <w:rFonts w:eastAsia="Times New Roman"/>
        </w:rPr>
        <w:t>Современная рыночная экономика России базируется на частной собственности на средства производства и свободе предпринимательст</w:t>
      </w:r>
      <w:r>
        <w:rPr>
          <w:rFonts w:eastAsia="Times New Roman"/>
        </w:rPr>
        <w:softHyphen/>
        <w:t>ва. Складывающиеся экономические отношения в целях успешного развития требуют уверенности их участников в стабильности, четком регулировании отношений, установления «правил игры». Такими пра</w:t>
      </w:r>
      <w:r>
        <w:rPr>
          <w:rFonts w:eastAsia="Times New Roman"/>
        </w:rPr>
        <w:softHyphen/>
        <w:t>вилами является законодательство, регулирующее все стороны рыноч</w:t>
      </w:r>
      <w:r>
        <w:rPr>
          <w:rFonts w:eastAsia="Times New Roman"/>
        </w:rPr>
        <w:softHyphen/>
        <w:t>ных отношений предпринимательской деятельности. Особенности хо</w:t>
      </w:r>
      <w:r>
        <w:rPr>
          <w:rFonts w:eastAsia="Times New Roman"/>
        </w:rPr>
        <w:softHyphen/>
        <w:t>зяйственного направления предпринимательства определяют различие их правового регулирования (инвестиционная деятельность отличается от сельскохозяйственного производства, хотя именно в него направля</w:t>
      </w:r>
      <w:r>
        <w:rPr>
          <w:rFonts w:eastAsia="Times New Roman"/>
        </w:rPr>
        <w:softHyphen/>
        <w:t>ются инвестиции).</w:t>
      </w:r>
    </w:p>
    <w:p w:rsidR="00654C8B" w:rsidRDefault="00654C8B" w:rsidP="00654C8B">
      <w:pPr>
        <w:shd w:val="clear" w:color="auto" w:fill="FFFFFF"/>
        <w:spacing w:line="235" w:lineRule="exact"/>
        <w:ind w:firstLine="346"/>
        <w:jc w:val="both"/>
      </w:pPr>
      <w:r>
        <w:rPr>
          <w:rFonts w:eastAsia="Times New Roman"/>
        </w:rPr>
        <w:t>Выпускники аграрных колледжей и техникумов могут иметь свое дело, осуществлять непосредственно предпринимательскую деятель</w:t>
      </w:r>
      <w:r>
        <w:rPr>
          <w:rFonts w:eastAsia="Times New Roman"/>
        </w:rPr>
        <w:softHyphen/>
        <w:t>ность; могут работать по специальности в различных должностях в ор</w:t>
      </w:r>
      <w:r>
        <w:rPr>
          <w:rFonts w:eastAsia="Times New Roman"/>
        </w:rPr>
        <w:softHyphen/>
        <w:t>ганизациях и предприятиях всех форм собственности по найму. В лю</w:t>
      </w:r>
      <w:r>
        <w:rPr>
          <w:rFonts w:eastAsia="Times New Roman"/>
        </w:rPr>
        <w:softHyphen/>
        <w:t>бом варианте они должны быть способны ориентироваться в склады</w:t>
      </w:r>
      <w:r>
        <w:rPr>
          <w:rFonts w:eastAsia="Times New Roman"/>
        </w:rPr>
        <w:softHyphen/>
        <w:t xml:space="preserve">вающихся правовых отношениях, ибо становятся их участниками. Без знания законов, регулирующих эти отношения, правильное поведение, </w:t>
      </w:r>
      <w:r>
        <w:rPr>
          <w:rFonts w:eastAsia="Times New Roman"/>
          <w:b/>
          <w:bCs/>
        </w:rPr>
        <w:t xml:space="preserve">разумные </w:t>
      </w:r>
      <w:r>
        <w:rPr>
          <w:rFonts w:eastAsia="Times New Roman"/>
        </w:rPr>
        <w:t>решения, соответствующие их интересам и Закону, фактиче</w:t>
      </w:r>
      <w:r>
        <w:rPr>
          <w:rFonts w:eastAsia="Times New Roman"/>
        </w:rPr>
        <w:softHyphen/>
        <w:t>ски невозможны. Таковы причины введения в учебный план подготовки специалиста дисциплины «Правовое обеспечение профессиональной деятельности».</w:t>
      </w:r>
    </w:p>
    <w:p w:rsidR="00654C8B" w:rsidRDefault="00654C8B" w:rsidP="00654C8B">
      <w:pPr>
        <w:shd w:val="clear" w:color="auto" w:fill="FFFFFF"/>
        <w:spacing w:line="235" w:lineRule="exact"/>
        <w:ind w:left="350"/>
      </w:pPr>
      <w:r>
        <w:rPr>
          <w:rFonts w:eastAsia="Times New Roman"/>
        </w:rPr>
        <w:t>В результате изучения дисциплины студент должен:</w:t>
      </w:r>
    </w:p>
    <w:p w:rsidR="00654C8B" w:rsidRDefault="00654C8B" w:rsidP="00654C8B">
      <w:pPr>
        <w:shd w:val="clear" w:color="auto" w:fill="FFFFFF"/>
        <w:spacing w:before="10" w:line="235" w:lineRule="exact"/>
        <w:ind w:left="350"/>
      </w:pPr>
      <w:r>
        <w:rPr>
          <w:rFonts w:eastAsia="Times New Roman"/>
          <w:b/>
          <w:bCs/>
        </w:rPr>
        <w:t>иметь представление:</w:t>
      </w:r>
    </w:p>
    <w:p w:rsidR="00654C8B" w:rsidRDefault="00654C8B" w:rsidP="00654C8B">
      <w:pPr>
        <w:shd w:val="clear" w:color="auto" w:fill="FFFFFF"/>
        <w:tabs>
          <w:tab w:val="left" w:pos="701"/>
        </w:tabs>
        <w:spacing w:line="235" w:lineRule="exact"/>
        <w:ind w:left="701" w:hanging="360"/>
        <w:jc w:val="both"/>
      </w:pPr>
      <w:r>
        <w:t>-</w:t>
      </w:r>
      <w:r>
        <w:tab/>
      </w:r>
      <w:r>
        <w:rPr>
          <w:rFonts w:eastAsia="Times New Roman"/>
        </w:rPr>
        <w:t>о правовом положении субъектов правоотношений в сфере хозяйственной деятельности;</w:t>
      </w:r>
    </w:p>
    <w:p w:rsidR="00654C8B" w:rsidRDefault="00654C8B" w:rsidP="00654C8B">
      <w:pPr>
        <w:shd w:val="clear" w:color="auto" w:fill="FFFFFF"/>
        <w:spacing w:before="19" w:line="235" w:lineRule="exact"/>
        <w:ind w:left="350"/>
      </w:pPr>
      <w:r>
        <w:rPr>
          <w:rFonts w:eastAsia="Times New Roman"/>
          <w:b/>
          <w:bCs/>
        </w:rPr>
        <w:t>знать:</w:t>
      </w:r>
    </w:p>
    <w:p w:rsidR="00362DF1" w:rsidRDefault="00654C8B" w:rsidP="00654C8B">
      <w:r>
        <w:t>-</w:t>
      </w:r>
      <w:r>
        <w:tab/>
      </w:r>
      <w:r>
        <w:rPr>
          <w:rFonts w:eastAsia="Times New Roman"/>
        </w:rPr>
        <w:t>законодательные и иные нормативно-правовые акты, регулирующие правоотношения в сфере профессиональной деятельности</w:t>
      </w:r>
    </w:p>
    <w:p w:rsidR="00654C8B" w:rsidRDefault="00CB31B5" w:rsidP="00654C8B">
      <w:pPr>
        <w:shd w:val="clear" w:color="auto" w:fill="FFFFFF"/>
        <w:spacing w:line="269" w:lineRule="exact"/>
        <w:ind w:left="754" w:hanging="360"/>
      </w:pPr>
      <w:r>
        <w:rPr>
          <w:noProof/>
        </w:rPr>
        <w:pict>
          <v:line id="_x0000_s1026" style="position:absolute;left:0;text-align:left;z-index:251669504;mso-position-horizontal-relative:margin" from="345.35pt,223.7pt" to="345.35pt,253.95pt" o:allowincell="f" strokeweight=".95pt">
            <w10:wrap anchorx="margin"/>
          </v:line>
        </w:pict>
      </w:r>
      <w:r w:rsidR="00654C8B">
        <w:t xml:space="preserve">-    </w:t>
      </w:r>
      <w:r w:rsidR="00654C8B">
        <w:rPr>
          <w:rFonts w:eastAsia="Times New Roman"/>
        </w:rPr>
        <w:t>права и обязанности работников  в сфере  профессиональной деятельности;</w:t>
      </w:r>
    </w:p>
    <w:p w:rsidR="00654C8B" w:rsidRDefault="00654C8B" w:rsidP="00654C8B">
      <w:pPr>
        <w:shd w:val="clear" w:color="auto" w:fill="FFFFFF"/>
        <w:spacing w:line="269" w:lineRule="exact"/>
        <w:ind w:left="451"/>
      </w:pPr>
      <w:r>
        <w:rPr>
          <w:rFonts w:ascii="Arial" w:eastAsia="Times New Roman" w:hAnsi="Arial"/>
        </w:rPr>
        <w:t>уметь</w:t>
      </w:r>
      <w:r>
        <w:rPr>
          <w:rFonts w:ascii="Arial" w:eastAsia="Times New Roman" w:hAnsi="Arial" w:cs="Arial"/>
        </w:rPr>
        <w:t>:</w:t>
      </w:r>
    </w:p>
    <w:p w:rsidR="00654C8B" w:rsidRDefault="00654C8B" w:rsidP="00654C8B">
      <w:pPr>
        <w:shd w:val="clear" w:color="auto" w:fill="FFFFFF"/>
        <w:spacing w:line="235" w:lineRule="exact"/>
        <w:ind w:left="806" w:hanging="360"/>
      </w:pPr>
      <w:r>
        <w:t xml:space="preserve">-    </w:t>
      </w:r>
      <w:r>
        <w:rPr>
          <w:rFonts w:eastAsia="Times New Roman"/>
        </w:rPr>
        <w:t>защищать свои права в соответствии с гражданским, граждан</w:t>
      </w:r>
      <w:r>
        <w:rPr>
          <w:rFonts w:eastAsia="Times New Roman"/>
        </w:rPr>
        <w:softHyphen/>
        <w:t>ско-процессуальным и трудовым законодательством.</w:t>
      </w:r>
    </w:p>
    <w:p w:rsidR="00654C8B" w:rsidRDefault="00654C8B" w:rsidP="00654C8B">
      <w:pPr>
        <w:shd w:val="clear" w:color="auto" w:fill="FFFFFF"/>
        <w:spacing w:line="235" w:lineRule="exact"/>
        <w:ind w:left="58" w:right="144" w:firstLine="346"/>
        <w:jc w:val="both"/>
      </w:pPr>
      <w:r>
        <w:rPr>
          <w:rFonts w:eastAsia="Times New Roman"/>
        </w:rPr>
        <w:t xml:space="preserve">Уровень требуемых знаний и умений, а также рекомендации по </w:t>
      </w:r>
      <w:proofErr w:type="gramStart"/>
      <w:r>
        <w:rPr>
          <w:rFonts w:eastAsia="Times New Roman"/>
        </w:rPr>
        <w:t>эффективное</w:t>
      </w:r>
      <w:proofErr w:type="gramEnd"/>
      <w:r>
        <w:rPr>
          <w:rFonts w:eastAsia="Times New Roman"/>
        </w:rPr>
        <w:t xml:space="preserve"> усвоению учебного материала будут изложены в соответ</w:t>
      </w:r>
      <w:r>
        <w:rPr>
          <w:rFonts w:eastAsia="Times New Roman"/>
        </w:rPr>
        <w:softHyphen/>
        <w:t>ствующих разделах и темах.</w:t>
      </w:r>
    </w:p>
    <w:p w:rsidR="00654C8B" w:rsidRDefault="00654C8B" w:rsidP="00D13077">
      <w:pPr>
        <w:shd w:val="clear" w:color="auto" w:fill="FFFFFF"/>
        <w:spacing w:line="235" w:lineRule="exact"/>
        <w:ind w:left="29" w:firstLine="346"/>
        <w:jc w:val="both"/>
      </w:pPr>
      <w:r>
        <w:rPr>
          <w:rFonts w:eastAsia="Times New Roman"/>
        </w:rPr>
        <w:t>Настоящие методические рекомендации  и  контрольные  задания разработаны в соответствии с требованиями программы учебной дисциплины   «Правовое   обеспечение   профессиональной   деятельности» (Управление учебных заведений СПО Минобразования РФ. 17.06.2002)</w:t>
      </w:r>
      <w:proofErr w:type="gramStart"/>
      <w:r>
        <w:rPr>
          <w:rFonts w:eastAsia="Times New Roman"/>
        </w:rPr>
        <w:t>.</w:t>
      </w:r>
      <w:proofErr w:type="gramEnd"/>
      <w:r>
        <w:rPr>
          <w:rFonts w:eastAsia="Times New Roman"/>
        </w:rPr>
        <w:t xml:space="preserve"> </w:t>
      </w:r>
      <w:proofErr w:type="gramStart"/>
      <w:r>
        <w:rPr>
          <w:rFonts w:eastAsia="Times New Roman"/>
        </w:rPr>
        <w:t>у</w:t>
      </w:r>
      <w:proofErr w:type="gramEnd"/>
      <w:r>
        <w:rPr>
          <w:rFonts w:eastAsia="Times New Roman"/>
        </w:rPr>
        <w:t>точненной в качестве рабочей программы в ВАКЗО. В названную примерную программу внесена дополнительно тема 1.3. «Договор как правовая форма экономических связей». Тема содержит материал, от</w:t>
      </w:r>
      <w:r>
        <w:rPr>
          <w:rFonts w:eastAsia="Times New Roman"/>
        </w:rPr>
        <w:softHyphen/>
        <w:t xml:space="preserve">носящийся к обычной, нормальной, неконфликтной (без экономических споров) предпринимательской практике. Введение новой темы для изучения требует внутренняя логика дисциплины (изучается норма, потом 1 отклонение от нормы - споры) и </w:t>
      </w:r>
      <w:r>
        <w:rPr>
          <w:rFonts w:eastAsia="Times New Roman"/>
        </w:rPr>
        <w:lastRenderedPageBreak/>
        <w:t>практически для студентов не усложняется изучение, а облегчается благодаря тому, что необходимый мате</w:t>
      </w:r>
      <w:r w:rsidR="00D13077">
        <w:rPr>
          <w:rFonts w:eastAsia="Times New Roman"/>
        </w:rPr>
        <w:t xml:space="preserve">риал </w:t>
      </w:r>
      <w:r>
        <w:rPr>
          <w:rFonts w:eastAsia="Times New Roman"/>
        </w:rPr>
        <w:t>е</w:t>
      </w:r>
      <w:r w:rsidR="00D13077">
        <w:rPr>
          <w:rFonts w:eastAsia="Times New Roman"/>
        </w:rPr>
        <w:t xml:space="preserve">сть в учебнике.  </w:t>
      </w:r>
      <w:proofErr w:type="gramStart"/>
      <w:r>
        <w:rPr>
          <w:rFonts w:eastAsia="Times New Roman"/>
        </w:rPr>
        <w:t xml:space="preserve">(«Правовое   </w:t>
      </w:r>
      <w:r w:rsidR="00D13077">
        <w:rPr>
          <w:rFonts w:eastAsia="Times New Roman"/>
        </w:rPr>
        <w:t xml:space="preserve">обеспечение   профессиональной  </w:t>
      </w:r>
      <w:r>
        <w:rPr>
          <w:rFonts w:eastAsia="Times New Roman"/>
        </w:rPr>
        <w:t xml:space="preserve">деятельности»/ Под ред. Д. О. </w:t>
      </w:r>
      <w:proofErr w:type="spellStart"/>
      <w:r>
        <w:rPr>
          <w:rFonts w:eastAsia="Times New Roman"/>
        </w:rPr>
        <w:t>Тузова</w:t>
      </w:r>
      <w:proofErr w:type="spellEnd"/>
      <w:r w:rsidR="00D13077">
        <w:rPr>
          <w:rFonts w:eastAsia="Times New Roman"/>
        </w:rPr>
        <w:t>, Ц. А. Аракчеева.</w:t>
      </w:r>
      <w:proofErr w:type="gramEnd"/>
      <w:r w:rsidR="00D13077">
        <w:rPr>
          <w:rFonts w:eastAsia="Times New Roman"/>
        </w:rPr>
        <w:t xml:space="preserve"> - М.: ФОРУ</w:t>
      </w:r>
      <w:proofErr w:type="gramStart"/>
      <w:r w:rsidR="00D13077">
        <w:rPr>
          <w:rFonts w:eastAsia="Times New Roman"/>
        </w:rPr>
        <w:t>М-</w:t>
      </w:r>
      <w:proofErr w:type="gramEnd"/>
      <w:r>
        <w:rPr>
          <w:rFonts w:eastAsia="Times New Roman"/>
        </w:rPr>
        <w:t xml:space="preserve"> ИНФРА-М, 2004. </w:t>
      </w:r>
      <w:proofErr w:type="gramStart"/>
      <w:r>
        <w:rPr>
          <w:rFonts w:eastAsia="Times New Roman"/>
        </w:rPr>
        <w:t>Допущен в качестве учебника для студентов СПО Минобразования РФ).</w:t>
      </w:r>
      <w:proofErr w:type="gramEnd"/>
      <w:r>
        <w:rPr>
          <w:rFonts w:eastAsia="Times New Roman"/>
        </w:rPr>
        <w:t xml:space="preserve"> Кроме того, настоящие методические </w:t>
      </w:r>
      <w:r w:rsidR="00D13077">
        <w:rPr>
          <w:rFonts w:eastAsia="Times New Roman"/>
        </w:rPr>
        <w:t>рекомендации</w:t>
      </w:r>
      <w:r>
        <w:rPr>
          <w:rFonts w:eastAsia="Times New Roman"/>
        </w:rPr>
        <w:t xml:space="preserve"> содержат для облегчения усвоения материала схемы, таблицы. В связи с введением дополнительной темы изменено распределение часов в тематическом плане.</w:t>
      </w:r>
    </w:p>
    <w:p w:rsidR="00654C8B" w:rsidRDefault="00654C8B" w:rsidP="00654C8B">
      <w:pPr>
        <w:shd w:val="clear" w:color="auto" w:fill="FFFFFF"/>
        <w:spacing w:line="235" w:lineRule="exact"/>
        <w:ind w:left="19" w:firstLine="350"/>
        <w:jc w:val="both"/>
      </w:pPr>
      <w:r>
        <w:rPr>
          <w:rFonts w:eastAsia="Times New Roman"/>
        </w:rPr>
        <w:t>Учебный план предусматривает выполнение студентам и одной контрольной работы.</w:t>
      </w:r>
    </w:p>
    <w:p w:rsidR="00654C8B" w:rsidRDefault="00654C8B" w:rsidP="00654C8B">
      <w:pPr>
        <w:shd w:val="clear" w:color="auto" w:fill="FFFFFF"/>
        <w:spacing w:before="5" w:line="235" w:lineRule="exact"/>
        <w:ind w:left="19" w:firstLine="350"/>
      </w:pPr>
      <w:r>
        <w:rPr>
          <w:rFonts w:eastAsia="Times New Roman"/>
        </w:rPr>
        <w:t>Контрольная работа состоит из двух частей. Первая часть - выполнение тех письменных практических работ, которые преду</w:t>
      </w:r>
      <w:r w:rsidR="00D13077">
        <w:rPr>
          <w:rFonts w:eastAsia="Times New Roman"/>
        </w:rPr>
        <w:t xml:space="preserve">смотрены по </w:t>
      </w:r>
      <w:r>
        <w:rPr>
          <w:rFonts w:eastAsia="Times New Roman"/>
        </w:rPr>
        <w:t xml:space="preserve"> отдельным темам курса. Методика их выполнения указана в соответствующих разделах. Вторая часть - ответы на вопросы, помещенные в конце, в разделе «Контрольные вопросы».</w:t>
      </w:r>
    </w:p>
    <w:p w:rsidR="00654C8B" w:rsidRDefault="00654C8B" w:rsidP="00654C8B">
      <w:pPr>
        <w:shd w:val="clear" w:color="auto" w:fill="FFFFFF"/>
        <w:spacing w:line="235" w:lineRule="exact"/>
        <w:ind w:right="149" w:firstLine="350"/>
        <w:jc w:val="both"/>
      </w:pPr>
      <w:r>
        <w:rPr>
          <w:rFonts w:eastAsia="Times New Roman"/>
        </w:rPr>
        <w:t>Выполнение практических работ контрольной работы предусмотрено учебным планом и программой специальности как обязательная часть учебной работы наряду с самостоятельным усвоением студентами учебного материала и обзорными занятиями с преподавателем.</w:t>
      </w:r>
    </w:p>
    <w:p w:rsidR="00B362D1" w:rsidRDefault="00B362D1" w:rsidP="00B362D1">
      <w:pPr>
        <w:shd w:val="clear" w:color="auto" w:fill="FFFFFF"/>
        <w:spacing w:before="245"/>
        <w:ind w:left="106"/>
        <w:jc w:val="center"/>
      </w:pPr>
      <w:r>
        <w:rPr>
          <w:rFonts w:eastAsia="Times New Roman"/>
          <w:sz w:val="22"/>
          <w:szCs w:val="22"/>
        </w:rPr>
        <w:t>Нормативные акты</w:t>
      </w:r>
    </w:p>
    <w:p w:rsidR="00B362D1" w:rsidRDefault="00B362D1" w:rsidP="00B362D1">
      <w:pPr>
        <w:numPr>
          <w:ilvl w:val="0"/>
          <w:numId w:val="1"/>
        </w:numPr>
        <w:shd w:val="clear" w:color="auto" w:fill="FFFFFF"/>
        <w:tabs>
          <w:tab w:val="left" w:pos="250"/>
        </w:tabs>
        <w:spacing w:before="58" w:line="317" w:lineRule="exact"/>
        <w:ind w:left="34"/>
        <w:rPr>
          <w:spacing w:val="-22"/>
        </w:rPr>
      </w:pPr>
      <w:r>
        <w:rPr>
          <w:rFonts w:eastAsia="Times New Roman"/>
        </w:rPr>
        <w:t>Конституция Российской Федерации.</w:t>
      </w:r>
    </w:p>
    <w:p w:rsidR="00B362D1" w:rsidRDefault="00B362D1" w:rsidP="00B362D1">
      <w:pPr>
        <w:numPr>
          <w:ilvl w:val="0"/>
          <w:numId w:val="1"/>
        </w:numPr>
        <w:shd w:val="clear" w:color="auto" w:fill="FFFFFF"/>
        <w:tabs>
          <w:tab w:val="left" w:pos="250"/>
        </w:tabs>
        <w:spacing w:line="317" w:lineRule="exact"/>
        <w:ind w:left="34"/>
        <w:rPr>
          <w:spacing w:val="-10"/>
        </w:rPr>
      </w:pPr>
      <w:r>
        <w:rPr>
          <w:rFonts w:eastAsia="Times New Roman"/>
        </w:rPr>
        <w:t>Гражданский Кодекс РФ (ГК РФ).</w:t>
      </w:r>
    </w:p>
    <w:p w:rsidR="00B362D1" w:rsidRDefault="00B362D1" w:rsidP="00B362D1">
      <w:pPr>
        <w:numPr>
          <w:ilvl w:val="0"/>
          <w:numId w:val="1"/>
        </w:numPr>
        <w:shd w:val="clear" w:color="auto" w:fill="FFFFFF"/>
        <w:tabs>
          <w:tab w:val="left" w:pos="250"/>
        </w:tabs>
        <w:spacing w:line="317" w:lineRule="exact"/>
        <w:ind w:left="34"/>
        <w:rPr>
          <w:spacing w:val="-8"/>
        </w:rPr>
      </w:pPr>
      <w:r>
        <w:rPr>
          <w:rFonts w:eastAsia="Times New Roman"/>
        </w:rPr>
        <w:t>Трудовой Кодекс РФ (ТК РФ).</w:t>
      </w:r>
    </w:p>
    <w:p w:rsidR="00B362D1" w:rsidRDefault="00B362D1" w:rsidP="00B362D1">
      <w:pPr>
        <w:numPr>
          <w:ilvl w:val="0"/>
          <w:numId w:val="1"/>
        </w:numPr>
        <w:shd w:val="clear" w:color="auto" w:fill="FFFFFF"/>
        <w:tabs>
          <w:tab w:val="left" w:pos="250"/>
        </w:tabs>
        <w:spacing w:before="5" w:line="317" w:lineRule="exact"/>
        <w:ind w:left="34"/>
        <w:rPr>
          <w:spacing w:val="-10"/>
        </w:rPr>
      </w:pPr>
      <w:proofErr w:type="spellStart"/>
      <w:r>
        <w:rPr>
          <w:rFonts w:eastAsia="Times New Roman"/>
        </w:rPr>
        <w:t>Арбитражно-процсссуальный</w:t>
      </w:r>
      <w:proofErr w:type="spellEnd"/>
      <w:r>
        <w:rPr>
          <w:rFonts w:eastAsia="Times New Roman"/>
        </w:rPr>
        <w:t xml:space="preserve"> кодекс РФ (АПК РФ).</w:t>
      </w:r>
    </w:p>
    <w:p w:rsidR="00B362D1" w:rsidRDefault="00B362D1" w:rsidP="00B362D1">
      <w:pPr>
        <w:numPr>
          <w:ilvl w:val="0"/>
          <w:numId w:val="1"/>
        </w:numPr>
        <w:shd w:val="clear" w:color="auto" w:fill="FFFFFF"/>
        <w:tabs>
          <w:tab w:val="left" w:pos="250"/>
        </w:tabs>
        <w:spacing w:before="5" w:line="317" w:lineRule="exact"/>
        <w:ind w:left="34"/>
        <w:rPr>
          <w:spacing w:val="-10"/>
        </w:rPr>
      </w:pPr>
      <w:r>
        <w:rPr>
          <w:rFonts w:eastAsia="Times New Roman"/>
        </w:rPr>
        <w:t>Кодекс РФ об административных правонарушениях (КОАП РФ).</w:t>
      </w:r>
    </w:p>
    <w:p w:rsidR="00B362D1" w:rsidRDefault="00B362D1" w:rsidP="00B362D1">
      <w:pPr>
        <w:numPr>
          <w:ilvl w:val="0"/>
          <w:numId w:val="1"/>
        </w:numPr>
        <w:shd w:val="clear" w:color="auto" w:fill="FFFFFF"/>
        <w:tabs>
          <w:tab w:val="left" w:pos="250"/>
        </w:tabs>
        <w:spacing w:line="317" w:lineRule="exact"/>
        <w:ind w:left="34"/>
        <w:rPr>
          <w:spacing w:val="-18"/>
          <w:sz w:val="22"/>
          <w:szCs w:val="22"/>
        </w:rPr>
      </w:pPr>
      <w:r>
        <w:rPr>
          <w:rFonts w:eastAsia="Times New Roman"/>
          <w:spacing w:val="-6"/>
          <w:sz w:val="22"/>
          <w:szCs w:val="22"/>
        </w:rPr>
        <w:t>Гражданско-процессуальный кодекс РФ (ГПК РФ).</w:t>
      </w:r>
    </w:p>
    <w:p w:rsidR="00B362D1" w:rsidRDefault="00B362D1" w:rsidP="00B362D1">
      <w:pPr>
        <w:numPr>
          <w:ilvl w:val="0"/>
          <w:numId w:val="1"/>
        </w:numPr>
        <w:shd w:val="clear" w:color="auto" w:fill="FFFFFF"/>
        <w:tabs>
          <w:tab w:val="left" w:pos="250"/>
        </w:tabs>
        <w:spacing w:line="317" w:lineRule="exact"/>
        <w:ind w:left="34"/>
        <w:rPr>
          <w:spacing w:val="-15"/>
        </w:rPr>
      </w:pPr>
      <w:r>
        <w:rPr>
          <w:rFonts w:eastAsia="Times New Roman"/>
        </w:rPr>
        <w:t>ФКЗ «О судебной системе Российской Федерации».</w:t>
      </w:r>
    </w:p>
    <w:p w:rsidR="00B362D1" w:rsidRDefault="00B362D1" w:rsidP="00B362D1">
      <w:pPr>
        <w:numPr>
          <w:ilvl w:val="0"/>
          <w:numId w:val="1"/>
        </w:numPr>
        <w:shd w:val="clear" w:color="auto" w:fill="FFFFFF"/>
        <w:tabs>
          <w:tab w:val="left" w:pos="250"/>
        </w:tabs>
        <w:spacing w:line="317" w:lineRule="exact"/>
        <w:ind w:left="34"/>
        <w:rPr>
          <w:spacing w:val="-13"/>
        </w:rPr>
      </w:pPr>
      <w:r>
        <w:rPr>
          <w:rFonts w:eastAsia="Times New Roman"/>
        </w:rPr>
        <w:t>ФКЗ «Об арбитражных судах в Российской Федерации».</w:t>
      </w:r>
    </w:p>
    <w:p w:rsidR="00B362D1" w:rsidRDefault="00B362D1" w:rsidP="00B362D1">
      <w:pPr>
        <w:numPr>
          <w:ilvl w:val="0"/>
          <w:numId w:val="1"/>
        </w:numPr>
        <w:shd w:val="clear" w:color="auto" w:fill="FFFFFF"/>
        <w:tabs>
          <w:tab w:val="left" w:pos="250"/>
        </w:tabs>
        <w:spacing w:line="317" w:lineRule="exact"/>
        <w:ind w:left="34"/>
        <w:rPr>
          <w:spacing w:val="-11"/>
        </w:rPr>
      </w:pPr>
      <w:r>
        <w:rPr>
          <w:rFonts w:eastAsia="Times New Roman"/>
        </w:rPr>
        <w:t>ФЗ «О мировых судьях в Российской Федерации».</w:t>
      </w:r>
    </w:p>
    <w:p w:rsidR="00B362D1" w:rsidRDefault="00B362D1" w:rsidP="00B362D1">
      <w:pPr>
        <w:rPr>
          <w:sz w:val="2"/>
          <w:szCs w:val="2"/>
        </w:rPr>
      </w:pPr>
    </w:p>
    <w:p w:rsidR="00B362D1" w:rsidRDefault="00B362D1" w:rsidP="00B362D1">
      <w:pPr>
        <w:numPr>
          <w:ilvl w:val="0"/>
          <w:numId w:val="2"/>
        </w:numPr>
        <w:shd w:val="clear" w:color="auto" w:fill="FFFFFF"/>
        <w:tabs>
          <w:tab w:val="left" w:pos="326"/>
        </w:tabs>
        <w:spacing w:line="317" w:lineRule="exact"/>
        <w:ind w:left="34"/>
        <w:rPr>
          <w:spacing w:val="-13"/>
        </w:rPr>
      </w:pPr>
      <w:r>
        <w:rPr>
          <w:rFonts w:eastAsia="Times New Roman"/>
        </w:rPr>
        <w:t>ФЗ «О порядке разрешения индивидуальных трудовых споров».</w:t>
      </w:r>
    </w:p>
    <w:p w:rsidR="00B362D1" w:rsidRDefault="00B362D1" w:rsidP="00B362D1">
      <w:pPr>
        <w:numPr>
          <w:ilvl w:val="0"/>
          <w:numId w:val="2"/>
        </w:numPr>
        <w:shd w:val="clear" w:color="auto" w:fill="FFFFFF"/>
        <w:tabs>
          <w:tab w:val="left" w:pos="326"/>
        </w:tabs>
        <w:spacing w:line="317" w:lineRule="exact"/>
        <w:ind w:left="34"/>
        <w:rPr>
          <w:spacing w:val="-16"/>
        </w:rPr>
      </w:pPr>
      <w:r>
        <w:rPr>
          <w:rFonts w:eastAsia="Times New Roman"/>
        </w:rPr>
        <w:t>ФЗ «О несостоятельности (банкротства)».</w:t>
      </w:r>
    </w:p>
    <w:p w:rsidR="00B362D1" w:rsidRDefault="00B362D1" w:rsidP="00B362D1">
      <w:pPr>
        <w:numPr>
          <w:ilvl w:val="0"/>
          <w:numId w:val="2"/>
        </w:numPr>
        <w:shd w:val="clear" w:color="auto" w:fill="FFFFFF"/>
        <w:tabs>
          <w:tab w:val="left" w:pos="326"/>
        </w:tabs>
        <w:spacing w:line="317" w:lineRule="exact"/>
        <w:ind w:left="34"/>
        <w:rPr>
          <w:spacing w:val="-16"/>
        </w:rPr>
      </w:pPr>
      <w:r>
        <w:rPr>
          <w:rFonts w:eastAsia="Times New Roman"/>
        </w:rPr>
        <w:t>ФЗ «О занятости населения в Российской Федерации».</w:t>
      </w:r>
    </w:p>
    <w:p w:rsidR="00B362D1" w:rsidRDefault="00B362D1" w:rsidP="00B362D1">
      <w:pPr>
        <w:numPr>
          <w:ilvl w:val="0"/>
          <w:numId w:val="2"/>
        </w:numPr>
        <w:shd w:val="clear" w:color="auto" w:fill="FFFFFF"/>
        <w:tabs>
          <w:tab w:val="left" w:pos="326"/>
        </w:tabs>
        <w:spacing w:line="317" w:lineRule="exact"/>
        <w:ind w:left="34"/>
        <w:rPr>
          <w:spacing w:val="-15"/>
        </w:rPr>
      </w:pPr>
      <w:r>
        <w:rPr>
          <w:rFonts w:eastAsia="Times New Roman"/>
        </w:rPr>
        <w:t>ФЗ «Об основах охраны труда в Российской Федерации».</w:t>
      </w:r>
    </w:p>
    <w:p w:rsidR="00B362D1" w:rsidRDefault="00B362D1" w:rsidP="00B362D1">
      <w:pPr>
        <w:numPr>
          <w:ilvl w:val="0"/>
          <w:numId w:val="2"/>
        </w:numPr>
        <w:shd w:val="clear" w:color="auto" w:fill="FFFFFF"/>
        <w:tabs>
          <w:tab w:val="left" w:pos="326"/>
        </w:tabs>
        <w:spacing w:line="317" w:lineRule="exact"/>
        <w:ind w:left="34"/>
        <w:rPr>
          <w:spacing w:val="-13"/>
        </w:rPr>
      </w:pPr>
      <w:r>
        <w:rPr>
          <w:rFonts w:eastAsia="Times New Roman"/>
        </w:rPr>
        <w:t xml:space="preserve">ФЗ «Об обязательном пенсионном страховании в </w:t>
      </w:r>
      <w:proofErr w:type="gramStart"/>
      <w:r>
        <w:rPr>
          <w:rFonts w:eastAsia="Times New Roman"/>
        </w:rPr>
        <w:t>Российской</w:t>
      </w:r>
      <w:proofErr w:type="gramEnd"/>
      <w:r>
        <w:rPr>
          <w:rFonts w:eastAsia="Times New Roman"/>
        </w:rPr>
        <w:t xml:space="preserve"> Феде-</w:t>
      </w:r>
    </w:p>
    <w:p w:rsidR="00B362D1" w:rsidRDefault="00B362D1" w:rsidP="00B362D1">
      <w:pPr>
        <w:shd w:val="clear" w:color="auto" w:fill="FFFFFF"/>
        <w:spacing w:line="317" w:lineRule="exact"/>
        <w:ind w:left="734"/>
      </w:pPr>
      <w:r>
        <w:rPr>
          <w:rFonts w:eastAsia="Times New Roman"/>
        </w:rPr>
        <w:t>рации».</w:t>
      </w:r>
    </w:p>
    <w:p w:rsidR="00B362D1" w:rsidRDefault="00B362D1" w:rsidP="00B362D1">
      <w:pPr>
        <w:numPr>
          <w:ilvl w:val="0"/>
          <w:numId w:val="3"/>
        </w:numPr>
        <w:shd w:val="clear" w:color="auto" w:fill="FFFFFF"/>
        <w:tabs>
          <w:tab w:val="left" w:pos="326"/>
        </w:tabs>
        <w:spacing w:line="317" w:lineRule="exact"/>
        <w:ind w:left="34"/>
        <w:rPr>
          <w:spacing w:val="-12"/>
        </w:rPr>
      </w:pPr>
      <w:r>
        <w:rPr>
          <w:rFonts w:eastAsia="Times New Roman"/>
        </w:rPr>
        <w:t>ФЗ «О коллективных договорах и соглашениях».</w:t>
      </w:r>
    </w:p>
    <w:p w:rsidR="00B362D1" w:rsidRDefault="00B362D1" w:rsidP="00B362D1">
      <w:pPr>
        <w:numPr>
          <w:ilvl w:val="0"/>
          <w:numId w:val="3"/>
        </w:numPr>
        <w:shd w:val="clear" w:color="auto" w:fill="FFFFFF"/>
        <w:tabs>
          <w:tab w:val="left" w:pos="326"/>
        </w:tabs>
        <w:spacing w:line="317" w:lineRule="exact"/>
        <w:ind w:left="34"/>
        <w:rPr>
          <w:spacing w:val="-15"/>
        </w:rPr>
      </w:pPr>
      <w:r>
        <w:rPr>
          <w:rFonts w:eastAsia="Times New Roman"/>
        </w:rPr>
        <w:t>ФЗ, «Об акционерных обществах».</w:t>
      </w:r>
    </w:p>
    <w:p w:rsidR="00B362D1" w:rsidRDefault="00B362D1" w:rsidP="00B362D1">
      <w:pPr>
        <w:shd w:val="clear" w:color="auto" w:fill="FFFFFF"/>
        <w:spacing w:line="317" w:lineRule="exact"/>
        <w:ind w:left="24"/>
      </w:pPr>
      <w:proofErr w:type="gramStart"/>
      <w:r>
        <w:rPr>
          <w:lang w:val="en-US"/>
        </w:rPr>
        <w:t xml:space="preserve">J </w:t>
      </w:r>
      <w:r>
        <w:t>7.</w:t>
      </w:r>
      <w:proofErr w:type="gramEnd"/>
      <w:r>
        <w:t xml:space="preserve"> </w:t>
      </w:r>
      <w:r>
        <w:rPr>
          <w:rFonts w:eastAsia="Times New Roman"/>
        </w:rPr>
        <w:t>ФЗ «О сельскохозяйственной кооперации».</w:t>
      </w:r>
    </w:p>
    <w:p w:rsidR="00B362D1" w:rsidRDefault="00B362D1" w:rsidP="00B362D1">
      <w:pPr>
        <w:numPr>
          <w:ilvl w:val="0"/>
          <w:numId w:val="4"/>
        </w:numPr>
        <w:shd w:val="clear" w:color="auto" w:fill="FFFFFF"/>
        <w:tabs>
          <w:tab w:val="left" w:pos="322"/>
        </w:tabs>
        <w:spacing w:line="317" w:lineRule="exact"/>
        <w:rPr>
          <w:spacing w:val="-15"/>
        </w:rPr>
      </w:pPr>
      <w:r>
        <w:rPr>
          <w:rFonts w:eastAsia="Times New Roman"/>
        </w:rPr>
        <w:lastRenderedPageBreak/>
        <w:t>ФЗ «О крестьянском (фермерском) хозяйстве» от 11.06.03 г.</w:t>
      </w:r>
    </w:p>
    <w:p w:rsidR="00B362D1" w:rsidRDefault="00B362D1" w:rsidP="00B362D1">
      <w:pPr>
        <w:numPr>
          <w:ilvl w:val="0"/>
          <w:numId w:val="4"/>
        </w:numPr>
        <w:shd w:val="clear" w:color="auto" w:fill="FFFFFF"/>
        <w:tabs>
          <w:tab w:val="left" w:pos="322"/>
        </w:tabs>
        <w:spacing w:line="317" w:lineRule="exact"/>
        <w:rPr>
          <w:spacing w:val="-15"/>
        </w:rPr>
      </w:pPr>
      <w:r>
        <w:rPr>
          <w:rFonts w:eastAsia="Times New Roman"/>
        </w:rPr>
        <w:t>ФЗ «Об обществах с ограниченной ответственностью».</w:t>
      </w:r>
    </w:p>
    <w:p w:rsidR="00B362D1" w:rsidRDefault="00B362D1" w:rsidP="00B362D1">
      <w:pPr>
        <w:numPr>
          <w:ilvl w:val="0"/>
          <w:numId w:val="4"/>
        </w:numPr>
        <w:shd w:val="clear" w:color="auto" w:fill="FFFFFF"/>
        <w:tabs>
          <w:tab w:val="left" w:pos="322"/>
        </w:tabs>
        <w:spacing w:before="58" w:line="235" w:lineRule="exact"/>
        <w:ind w:left="322" w:right="14" w:hanging="322"/>
        <w:jc w:val="both"/>
        <w:rPr>
          <w:spacing w:val="-6"/>
        </w:rPr>
      </w:pPr>
      <w:r>
        <w:rPr>
          <w:rFonts w:eastAsia="Times New Roman"/>
        </w:rPr>
        <w:t>Указ Президента РФ от 8.07.94 г., утв. Положение о порядке госу</w:t>
      </w:r>
      <w:r>
        <w:rPr>
          <w:rFonts w:eastAsia="Times New Roman"/>
        </w:rPr>
        <w:softHyphen/>
        <w:t>дарственной регистрации субъектов предпринимательской деятель</w:t>
      </w:r>
      <w:r>
        <w:rPr>
          <w:rFonts w:eastAsia="Times New Roman"/>
        </w:rPr>
        <w:softHyphen/>
        <w:t>ности.</w:t>
      </w:r>
    </w:p>
    <w:p w:rsidR="00654C8B" w:rsidRDefault="00654C8B"/>
    <w:p w:rsidR="00C5261D" w:rsidRDefault="00C5261D" w:rsidP="00C5261D">
      <w:pPr>
        <w:shd w:val="clear" w:color="auto" w:fill="FFFFFF"/>
        <w:spacing w:line="245" w:lineRule="exact"/>
        <w:ind w:right="72" w:firstLine="355"/>
        <w:jc w:val="both"/>
      </w:pPr>
      <w:r>
        <w:rPr>
          <w:rFonts w:eastAsia="Times New Roman"/>
          <w:spacing w:val="-1"/>
        </w:rPr>
        <w:t>Предлагаемый тематический план является примерным. Каждое обра</w:t>
      </w:r>
      <w:r>
        <w:rPr>
          <w:rFonts w:eastAsia="Times New Roman"/>
          <w:spacing w:val="-1"/>
        </w:rPr>
        <w:softHyphen/>
      </w:r>
      <w:r>
        <w:rPr>
          <w:rFonts w:eastAsia="Times New Roman"/>
        </w:rPr>
        <w:t xml:space="preserve">зовательное учреждение на основе </w:t>
      </w:r>
      <w:proofErr w:type="spellStart"/>
      <w:r>
        <w:rPr>
          <w:rFonts w:eastAsia="Times New Roman"/>
        </w:rPr>
        <w:t>госстандарта</w:t>
      </w:r>
      <w:proofErr w:type="spellEnd"/>
      <w:r>
        <w:rPr>
          <w:rFonts w:eastAsia="Times New Roman"/>
        </w:rPr>
        <w:t xml:space="preserve"> и примерной программы дисциплины формирует свою рабочую программу и учебный план.</w:t>
      </w:r>
    </w:p>
    <w:p w:rsidR="00D27284" w:rsidRDefault="00D27284" w:rsidP="00D27284">
      <w:pPr>
        <w:rPr>
          <w:iCs/>
          <w:color w:val="333333"/>
          <w:sz w:val="24"/>
          <w:szCs w:val="24"/>
          <w:highlight w:val="lightGray"/>
          <w:shd w:val="clear" w:color="auto" w:fill="FFFFFF"/>
        </w:rPr>
      </w:pPr>
    </w:p>
    <w:p w:rsidR="00D27284" w:rsidRPr="00D27284" w:rsidRDefault="00D27284" w:rsidP="00D27284">
      <w:pPr>
        <w:jc w:val="center"/>
        <w:rPr>
          <w:rFonts w:eastAsia="Times New Roman"/>
          <w:spacing w:val="-1"/>
        </w:rPr>
      </w:pPr>
      <w:r w:rsidRPr="00D27284">
        <w:rPr>
          <w:rFonts w:eastAsia="Times New Roman"/>
          <w:spacing w:val="-1"/>
        </w:rPr>
        <w:t>Рекомендованная литература</w:t>
      </w:r>
    </w:p>
    <w:p w:rsidR="00D27284" w:rsidRPr="00D27284" w:rsidRDefault="00D27284" w:rsidP="00D27284">
      <w:pPr>
        <w:rPr>
          <w:rFonts w:eastAsia="Times New Roman"/>
          <w:spacing w:val="-1"/>
        </w:rPr>
      </w:pPr>
    </w:p>
    <w:p w:rsidR="00D27284" w:rsidRPr="00D27284" w:rsidRDefault="00D27284" w:rsidP="00D27284">
      <w:pPr>
        <w:rPr>
          <w:rFonts w:eastAsia="Times New Roman"/>
          <w:spacing w:val="-1"/>
        </w:rPr>
      </w:pPr>
    </w:p>
    <w:p w:rsidR="00D27284" w:rsidRPr="0089050B" w:rsidRDefault="00D27284" w:rsidP="0089050B">
      <w:pPr>
        <w:pStyle w:val="a3"/>
        <w:numPr>
          <w:ilvl w:val="0"/>
          <w:numId w:val="6"/>
        </w:numPr>
        <w:ind w:left="0" w:firstLine="360"/>
        <w:jc w:val="both"/>
        <w:rPr>
          <w:rFonts w:eastAsia="Times New Roman"/>
          <w:spacing w:val="-1"/>
        </w:rPr>
      </w:pPr>
      <w:r w:rsidRPr="0089050B">
        <w:rPr>
          <w:rFonts w:eastAsia="Times New Roman"/>
          <w:spacing w:val="-1"/>
        </w:rPr>
        <w:t>Капустин, А. Я.</w:t>
      </w:r>
      <w:r w:rsidR="0089050B">
        <w:rPr>
          <w:rFonts w:eastAsia="Times New Roman"/>
          <w:spacing w:val="-1"/>
        </w:rPr>
        <w:t xml:space="preserve"> </w:t>
      </w:r>
      <w:r w:rsidRPr="0089050B">
        <w:rPr>
          <w:rFonts w:eastAsia="Times New Roman"/>
          <w:spacing w:val="-1"/>
        </w:rPr>
        <w:t>Правовое обеспечение профессиональной деятельности</w:t>
      </w:r>
      <w:proofErr w:type="gramStart"/>
      <w:r w:rsidRPr="0089050B">
        <w:rPr>
          <w:rFonts w:eastAsia="Times New Roman"/>
          <w:spacing w:val="-1"/>
        </w:rPr>
        <w:t xml:space="preserve"> :</w:t>
      </w:r>
      <w:proofErr w:type="gramEnd"/>
      <w:r w:rsidRPr="0089050B">
        <w:rPr>
          <w:rFonts w:eastAsia="Times New Roman"/>
          <w:spacing w:val="-1"/>
        </w:rPr>
        <w:t xml:space="preserve"> учебник и практикум для СПО / А. Я. Капустин, К. М. Беликова ; под ред. А. Я. Капустина. — 2-е изд., </w:t>
      </w:r>
      <w:proofErr w:type="spellStart"/>
      <w:r w:rsidRPr="0089050B">
        <w:rPr>
          <w:rFonts w:eastAsia="Times New Roman"/>
          <w:spacing w:val="-1"/>
        </w:rPr>
        <w:t>перераб</w:t>
      </w:r>
      <w:proofErr w:type="spellEnd"/>
      <w:r w:rsidRPr="0089050B">
        <w:rPr>
          <w:rFonts w:eastAsia="Times New Roman"/>
          <w:spacing w:val="-1"/>
        </w:rPr>
        <w:t xml:space="preserve">. и доп. — М. : Издательство </w:t>
      </w:r>
      <w:proofErr w:type="spellStart"/>
      <w:r w:rsidRPr="0089050B">
        <w:rPr>
          <w:rFonts w:eastAsia="Times New Roman"/>
          <w:spacing w:val="-1"/>
        </w:rPr>
        <w:t>Юрайт</w:t>
      </w:r>
      <w:proofErr w:type="spellEnd"/>
      <w:r w:rsidRPr="0089050B">
        <w:rPr>
          <w:rFonts w:eastAsia="Times New Roman"/>
          <w:spacing w:val="-1"/>
        </w:rPr>
        <w:t>, 201</w:t>
      </w:r>
      <w:r w:rsidR="0089050B" w:rsidRPr="0089050B">
        <w:rPr>
          <w:rFonts w:eastAsia="Times New Roman"/>
          <w:spacing w:val="-1"/>
        </w:rPr>
        <w:t>6</w:t>
      </w:r>
      <w:r w:rsidRPr="0089050B">
        <w:rPr>
          <w:rFonts w:eastAsia="Times New Roman"/>
          <w:spacing w:val="-1"/>
        </w:rPr>
        <w:t xml:space="preserve">. — 382 с. — (Серия : </w:t>
      </w:r>
      <w:proofErr w:type="gramStart"/>
      <w:r w:rsidRPr="0089050B">
        <w:rPr>
          <w:rFonts w:eastAsia="Times New Roman"/>
          <w:spacing w:val="-1"/>
        </w:rPr>
        <w:t>Профессиональное образование).</w:t>
      </w:r>
      <w:proofErr w:type="gramEnd"/>
      <w:r w:rsidRPr="0089050B">
        <w:rPr>
          <w:rFonts w:eastAsia="Times New Roman"/>
          <w:spacing w:val="-1"/>
        </w:rPr>
        <w:t xml:space="preserve"> — ISBN 978-5-534-02770-9.</w:t>
      </w:r>
    </w:p>
    <w:p w:rsidR="00C5261D" w:rsidRPr="0089050B" w:rsidRDefault="00D27284" w:rsidP="0089050B">
      <w:pPr>
        <w:pStyle w:val="a3"/>
        <w:numPr>
          <w:ilvl w:val="0"/>
          <w:numId w:val="6"/>
        </w:numPr>
        <w:shd w:val="clear" w:color="auto" w:fill="FFFFFF"/>
        <w:spacing w:before="384"/>
        <w:ind w:left="0" w:right="110" w:firstLine="426"/>
        <w:jc w:val="both"/>
        <w:rPr>
          <w:rFonts w:eastAsia="Times New Roman"/>
          <w:spacing w:val="-1"/>
        </w:rPr>
      </w:pPr>
      <w:r w:rsidRPr="0089050B">
        <w:rPr>
          <w:rFonts w:eastAsia="Times New Roman"/>
          <w:spacing w:val="-1"/>
        </w:rPr>
        <w:t>Основы права : учебник и практикум для СПО / А. А. Вологдин [и др.] ; под общ</w:t>
      </w:r>
      <w:proofErr w:type="gramStart"/>
      <w:r w:rsidRPr="0089050B">
        <w:rPr>
          <w:rFonts w:eastAsia="Times New Roman"/>
          <w:spacing w:val="-1"/>
        </w:rPr>
        <w:t>.</w:t>
      </w:r>
      <w:proofErr w:type="gramEnd"/>
      <w:r w:rsidRPr="0089050B">
        <w:rPr>
          <w:rFonts w:eastAsia="Times New Roman"/>
          <w:spacing w:val="-1"/>
        </w:rPr>
        <w:t xml:space="preserve"> </w:t>
      </w:r>
      <w:proofErr w:type="gramStart"/>
      <w:r w:rsidRPr="0089050B">
        <w:rPr>
          <w:rFonts w:eastAsia="Times New Roman"/>
          <w:spacing w:val="-1"/>
        </w:rPr>
        <w:t>р</w:t>
      </w:r>
      <w:proofErr w:type="gramEnd"/>
      <w:r w:rsidRPr="0089050B">
        <w:rPr>
          <w:rFonts w:eastAsia="Times New Roman"/>
          <w:spacing w:val="-1"/>
        </w:rPr>
        <w:t>ед. А. А. Вологдина. — М.</w:t>
      </w:r>
      <w:proofErr w:type="gramStart"/>
      <w:r w:rsidRPr="0089050B">
        <w:rPr>
          <w:rFonts w:eastAsia="Times New Roman"/>
          <w:spacing w:val="-1"/>
        </w:rPr>
        <w:t xml:space="preserve"> :</w:t>
      </w:r>
      <w:proofErr w:type="gramEnd"/>
      <w:r w:rsidRPr="0089050B">
        <w:rPr>
          <w:rFonts w:eastAsia="Times New Roman"/>
          <w:spacing w:val="-1"/>
        </w:rPr>
        <w:t xml:space="preserve"> Издательство </w:t>
      </w:r>
      <w:proofErr w:type="spellStart"/>
      <w:r w:rsidRPr="0089050B">
        <w:rPr>
          <w:rFonts w:eastAsia="Times New Roman"/>
          <w:spacing w:val="-1"/>
        </w:rPr>
        <w:t>Юрайт</w:t>
      </w:r>
      <w:proofErr w:type="spellEnd"/>
      <w:r w:rsidRPr="0089050B">
        <w:rPr>
          <w:rFonts w:eastAsia="Times New Roman"/>
          <w:spacing w:val="-1"/>
        </w:rPr>
        <w:t xml:space="preserve">, </w:t>
      </w:r>
      <w:r w:rsidR="0089050B">
        <w:rPr>
          <w:rFonts w:eastAsia="Times New Roman"/>
          <w:spacing w:val="-1"/>
        </w:rPr>
        <w:t>2016</w:t>
      </w:r>
      <w:r w:rsidRPr="0089050B">
        <w:rPr>
          <w:rFonts w:eastAsia="Times New Roman"/>
          <w:spacing w:val="-1"/>
        </w:rPr>
        <w:t xml:space="preserve"> — 409 с. — (Серия : </w:t>
      </w:r>
      <w:proofErr w:type="gramStart"/>
      <w:r w:rsidRPr="0089050B">
        <w:rPr>
          <w:rFonts w:eastAsia="Times New Roman"/>
          <w:spacing w:val="-1"/>
        </w:rPr>
        <w:t>Профессиональное образование).</w:t>
      </w:r>
      <w:proofErr w:type="gramEnd"/>
      <w:r w:rsidRPr="0089050B">
        <w:rPr>
          <w:rFonts w:eastAsia="Times New Roman"/>
          <w:spacing w:val="-1"/>
        </w:rPr>
        <w:t xml:space="preserve"> — ISBN 978-5-534-02765-5.</w:t>
      </w:r>
    </w:p>
    <w:p w:rsidR="00C5261D" w:rsidRDefault="00C5261D" w:rsidP="00C5261D">
      <w:pPr>
        <w:shd w:val="clear" w:color="auto" w:fill="FFFFFF"/>
        <w:spacing w:before="384"/>
        <w:ind w:right="110"/>
        <w:jc w:val="center"/>
      </w:pPr>
      <w:bookmarkStart w:id="0" w:name="_GoBack"/>
      <w:bookmarkEnd w:id="0"/>
      <w:r>
        <w:rPr>
          <w:rFonts w:eastAsia="Times New Roman"/>
          <w:b/>
          <w:bCs/>
          <w:spacing w:val="61"/>
        </w:rPr>
        <w:t>УЧЕБНОЕ</w:t>
      </w:r>
      <w:r>
        <w:rPr>
          <w:rFonts w:eastAsia="Times New Roman"/>
          <w:b/>
          <w:bCs/>
        </w:rPr>
        <w:t xml:space="preserve">    </w:t>
      </w:r>
      <w:r>
        <w:rPr>
          <w:rFonts w:eastAsia="Times New Roman"/>
          <w:b/>
          <w:bCs/>
          <w:spacing w:val="60"/>
        </w:rPr>
        <w:t>ЗАДАНИЕ</w:t>
      </w:r>
    </w:p>
    <w:p w:rsidR="00C5261D" w:rsidRDefault="00C5261D" w:rsidP="00C5261D">
      <w:pPr>
        <w:shd w:val="clear" w:color="auto" w:fill="FFFFFF"/>
        <w:spacing w:before="269"/>
        <w:ind w:right="58"/>
        <w:jc w:val="center"/>
      </w:pPr>
      <w:r>
        <w:rPr>
          <w:rFonts w:eastAsia="Times New Roman"/>
        </w:rPr>
        <w:t>Введение</w:t>
      </w:r>
    </w:p>
    <w:p w:rsidR="00C5261D" w:rsidRDefault="00C5261D" w:rsidP="00F26F01">
      <w:pPr>
        <w:shd w:val="clear" w:color="auto" w:fill="FFFFFF"/>
        <w:spacing w:before="72" w:line="245" w:lineRule="exact"/>
        <w:ind w:left="10"/>
        <w:jc w:val="both"/>
      </w:pPr>
      <w:r>
        <w:rPr>
          <w:rFonts w:eastAsia="Times New Roman"/>
        </w:rPr>
        <w:t xml:space="preserve">Из программы: «Содержание дисциплины и ее задачи. Связь </w:t>
      </w:r>
      <w:r w:rsidR="00F26F01">
        <w:rPr>
          <w:rFonts w:eastAsia="Times New Roman"/>
        </w:rPr>
        <w:t>с другими   общегуманитарными и</w:t>
      </w:r>
      <w:r>
        <w:rPr>
          <w:rFonts w:eastAsia="Times New Roman"/>
        </w:rPr>
        <w:t xml:space="preserve"> социально-экономическими дисциплинами, </w:t>
      </w:r>
      <w:proofErr w:type="spellStart"/>
      <w:r>
        <w:rPr>
          <w:rFonts w:eastAsia="Times New Roman"/>
        </w:rPr>
        <w:t>общспрофсссиональными</w:t>
      </w:r>
      <w:proofErr w:type="spellEnd"/>
      <w:r>
        <w:rPr>
          <w:rFonts w:eastAsia="Times New Roman"/>
        </w:rPr>
        <w:t xml:space="preserve"> и специальными дис</w:t>
      </w:r>
      <w:r>
        <w:rPr>
          <w:rFonts w:eastAsia="Times New Roman"/>
        </w:rPr>
        <w:softHyphen/>
        <w:t xml:space="preserve">циплинами. Значение </w:t>
      </w:r>
      <w:proofErr w:type="gramStart"/>
      <w:r>
        <w:rPr>
          <w:rFonts w:eastAsia="Times New Roman"/>
        </w:rPr>
        <w:t>дисциплины дня процесса освоения ос</w:t>
      </w:r>
      <w:r>
        <w:rPr>
          <w:rFonts w:eastAsia="Times New Roman"/>
        </w:rPr>
        <w:softHyphen/>
        <w:t>новной профессиональной программы</w:t>
      </w:r>
      <w:proofErr w:type="gramEnd"/>
      <w:r>
        <w:rPr>
          <w:rFonts w:eastAsia="Times New Roman"/>
        </w:rPr>
        <w:t xml:space="preserve"> по специальности». Учебный материал курса является продолжением дисциплины «Ос</w:t>
      </w:r>
      <w:r>
        <w:rPr>
          <w:rFonts w:eastAsia="Times New Roman"/>
        </w:rPr>
        <w:softHyphen/>
        <w:t>новы права», поэтому, приступая к его изучению, следует вспомнить тс общие положения теории государства и права, которые усвоены ранее. Наиболее важно повторить учебный</w:t>
      </w:r>
      <w:r w:rsidR="00F26F01">
        <w:rPr>
          <w:rFonts w:eastAsia="Times New Roman"/>
        </w:rPr>
        <w:t xml:space="preserve"> материал по вопросам: -  </w:t>
      </w:r>
      <w:r>
        <w:rPr>
          <w:rFonts w:eastAsia="Times New Roman"/>
        </w:rPr>
        <w:t>что такое нормативный акт, иерархия нормативных актов;</w:t>
      </w:r>
    </w:p>
    <w:p w:rsidR="00C5261D" w:rsidRDefault="00C5261D" w:rsidP="00C5261D">
      <w:pPr>
        <w:numPr>
          <w:ilvl w:val="0"/>
          <w:numId w:val="5"/>
        </w:numPr>
        <w:shd w:val="clear" w:color="auto" w:fill="FFFFFF"/>
        <w:tabs>
          <w:tab w:val="left" w:pos="710"/>
        </w:tabs>
        <w:spacing w:line="245" w:lineRule="exact"/>
        <w:ind w:left="710" w:hanging="360"/>
      </w:pPr>
      <w:r>
        <w:rPr>
          <w:rFonts w:eastAsia="Times New Roman"/>
        </w:rPr>
        <w:t>что такое правоотношение, элементы правоотношений,  виды правоотношений:</w:t>
      </w:r>
    </w:p>
    <w:p w:rsidR="00C5261D" w:rsidRDefault="00C5261D" w:rsidP="00C5261D">
      <w:pPr>
        <w:numPr>
          <w:ilvl w:val="0"/>
          <w:numId w:val="5"/>
        </w:numPr>
        <w:shd w:val="clear" w:color="auto" w:fill="FFFFFF"/>
        <w:tabs>
          <w:tab w:val="left" w:pos="710"/>
        </w:tabs>
        <w:spacing w:line="250" w:lineRule="exact"/>
        <w:ind w:left="710" w:hanging="360"/>
      </w:pPr>
      <w:r>
        <w:rPr>
          <w:rFonts w:eastAsia="Times New Roman"/>
        </w:rPr>
        <w:t>правомерное поведение, правонарушение, юридическая ответ</w:t>
      </w:r>
      <w:r>
        <w:rPr>
          <w:rFonts w:eastAsia="Times New Roman"/>
        </w:rPr>
        <w:softHyphen/>
        <w:t>ственность:</w:t>
      </w:r>
    </w:p>
    <w:p w:rsidR="00C5261D" w:rsidRDefault="00C5261D" w:rsidP="00C5261D">
      <w:pPr>
        <w:numPr>
          <w:ilvl w:val="0"/>
          <w:numId w:val="5"/>
        </w:numPr>
        <w:shd w:val="clear" w:color="auto" w:fill="FFFFFF"/>
        <w:tabs>
          <w:tab w:val="left" w:pos="710"/>
        </w:tabs>
        <w:ind w:left="350"/>
      </w:pPr>
      <w:r>
        <w:rPr>
          <w:rFonts w:eastAsia="Times New Roman"/>
        </w:rPr>
        <w:t>система органов гост дарственной власти и судебная система:</w:t>
      </w:r>
    </w:p>
    <w:p w:rsidR="00C5261D" w:rsidRDefault="00C5261D" w:rsidP="00C5261D">
      <w:pPr>
        <w:numPr>
          <w:ilvl w:val="0"/>
          <w:numId w:val="5"/>
        </w:numPr>
        <w:shd w:val="clear" w:color="auto" w:fill="FFFFFF"/>
        <w:tabs>
          <w:tab w:val="left" w:pos="710"/>
        </w:tabs>
        <w:spacing w:before="24"/>
        <w:ind w:left="350"/>
      </w:pPr>
      <w:r>
        <w:rPr>
          <w:rFonts w:eastAsia="Times New Roman"/>
        </w:rPr>
        <w:t>система права.</w:t>
      </w:r>
    </w:p>
    <w:p w:rsidR="00C5261D" w:rsidRDefault="00C5261D" w:rsidP="00C5261D">
      <w:pPr>
        <w:shd w:val="clear" w:color="auto" w:fill="FFFFFF"/>
        <w:spacing w:line="235" w:lineRule="exact"/>
        <w:ind w:left="10" w:right="19" w:firstLine="341"/>
        <w:jc w:val="both"/>
      </w:pPr>
      <w:r>
        <w:rPr>
          <w:rFonts w:eastAsia="Times New Roman"/>
        </w:rPr>
        <w:t>Изучая темы трудового права, обратите внимание на обязанность ра</w:t>
      </w:r>
      <w:r>
        <w:rPr>
          <w:rFonts w:eastAsia="Times New Roman"/>
        </w:rPr>
        <w:softHyphen/>
        <w:t>ботодателя обеспечить безопасные условия труда. Это общее положение конкретизируется в учебном материале, в тех нормативах, которые со</w:t>
      </w:r>
      <w:r>
        <w:rPr>
          <w:rFonts w:eastAsia="Times New Roman"/>
        </w:rPr>
        <w:softHyphen/>
        <w:t>ставляют содержание дисциплины «Охрана труда». Результат труда кол</w:t>
      </w:r>
      <w:r>
        <w:rPr>
          <w:rFonts w:eastAsia="Times New Roman"/>
        </w:rPr>
        <w:softHyphen/>
        <w:t>лектива - продукция (товары или услуги) должен быть качественным, соответствовать требованиям государственных стандартов, договоров, соглашений. Все это изучается в процессе усвоения специальных техно</w:t>
      </w:r>
      <w:r>
        <w:rPr>
          <w:rFonts w:eastAsia="Times New Roman"/>
        </w:rPr>
        <w:softHyphen/>
        <w:t>логий. Наконец, понимание правового механизма регулирования эконо</w:t>
      </w:r>
      <w:r>
        <w:rPr>
          <w:rFonts w:eastAsia="Times New Roman"/>
        </w:rPr>
        <w:softHyphen/>
        <w:t xml:space="preserve">мических </w:t>
      </w:r>
      <w:r>
        <w:rPr>
          <w:rFonts w:eastAsia="Times New Roman"/>
        </w:rPr>
        <w:lastRenderedPageBreak/>
        <w:t xml:space="preserve">отношений невозможно без знания экономических </w:t>
      </w:r>
      <w:r w:rsidR="00F26F01">
        <w:rPr>
          <w:rFonts w:eastAsia="Times New Roman"/>
        </w:rPr>
        <w:t>дисциплин</w:t>
      </w:r>
      <w:r>
        <w:rPr>
          <w:rFonts w:eastAsia="Times New Roman"/>
        </w:rPr>
        <w:t>. Все это следует учесть в процессе самостоятельной работы.</w:t>
      </w:r>
    </w:p>
    <w:p w:rsidR="00C5261D" w:rsidRDefault="00C5261D" w:rsidP="00C5261D">
      <w:pPr>
        <w:shd w:val="clear" w:color="auto" w:fill="FFFFFF"/>
        <w:spacing w:line="235" w:lineRule="exact"/>
        <w:ind w:left="19" w:firstLine="355"/>
        <w:jc w:val="both"/>
        <w:rPr>
          <w:rFonts w:eastAsia="Times New Roman"/>
        </w:rPr>
      </w:pPr>
      <w:r>
        <w:rPr>
          <w:rFonts w:eastAsia="Times New Roman"/>
        </w:rPr>
        <w:t>Цель настоящих методических указаний - помочь студентам, само</w:t>
      </w:r>
      <w:r>
        <w:rPr>
          <w:rFonts w:eastAsia="Times New Roman"/>
        </w:rPr>
        <w:softHyphen/>
        <w:t xml:space="preserve">стоятельно изучающим действующее законодательство, в организации их учебной работы. </w:t>
      </w:r>
      <w:proofErr w:type="gramStart"/>
      <w:r>
        <w:rPr>
          <w:rFonts w:eastAsia="Times New Roman"/>
        </w:rPr>
        <w:t>Государственные требования к минимум}' содержа</w:t>
      </w:r>
      <w:r>
        <w:rPr>
          <w:rFonts w:eastAsia="Times New Roman"/>
        </w:rPr>
        <w:softHyphen/>
        <w:t>ния и уровню подготовки выпускников в соответствии с Государствен</w:t>
      </w:r>
      <w:r>
        <w:rPr>
          <w:rFonts w:eastAsia="Times New Roman"/>
        </w:rPr>
        <w:softHyphen/>
        <w:t>ным образовательным стандартом среднего профессионального образо</w:t>
      </w:r>
      <w:r>
        <w:rPr>
          <w:rFonts w:eastAsia="Times New Roman"/>
        </w:rPr>
        <w:softHyphen/>
        <w:t>вания 2002 года, реализация которых осуществляется в дисциплине «Правовое обеспечение профессиональной деятельности».</w:t>
      </w:r>
      <w:proofErr w:type="gramEnd"/>
    </w:p>
    <w:p w:rsidR="00F26F01" w:rsidRDefault="00F26F01" w:rsidP="00F26F01">
      <w:pPr>
        <w:shd w:val="clear" w:color="auto" w:fill="FFFFFF"/>
        <w:spacing w:before="86" w:line="240" w:lineRule="exact"/>
        <w:ind w:left="29" w:firstLine="341"/>
        <w:jc w:val="both"/>
      </w:pPr>
      <w:r>
        <w:rPr>
          <w:rFonts w:eastAsia="Times New Roman"/>
        </w:rPr>
        <w:t xml:space="preserve">Трудовая активность </w:t>
      </w:r>
      <w:r w:rsidRPr="00F26F01">
        <w:rPr>
          <w:rFonts w:eastAsia="Times New Roman"/>
        </w:rPr>
        <w:t>выпускников</w:t>
      </w:r>
      <w:r>
        <w:rPr>
          <w:rFonts w:eastAsia="Times New Roman"/>
          <w:smallCaps/>
        </w:rPr>
        <w:t xml:space="preserve"> </w:t>
      </w:r>
      <w:proofErr w:type="spellStart"/>
      <w:r>
        <w:rPr>
          <w:rFonts w:eastAsia="Times New Roman"/>
          <w:smallCaps/>
        </w:rPr>
        <w:t>ССУЗов</w:t>
      </w:r>
      <w:proofErr w:type="spellEnd"/>
      <w:r>
        <w:rPr>
          <w:rFonts w:eastAsia="Times New Roman"/>
          <w:smallCaps/>
        </w:rPr>
        <w:t xml:space="preserve"> </w:t>
      </w:r>
      <w:r>
        <w:rPr>
          <w:rFonts w:eastAsia="Times New Roman"/>
        </w:rPr>
        <w:t>аграрных специально</w:t>
      </w:r>
      <w:r>
        <w:rPr>
          <w:rFonts w:eastAsia="Times New Roman"/>
        </w:rPr>
        <w:softHyphen/>
        <w:t>стей осуществляется в сфере предпринимательской деятельности: они работают в качестве наемных работников, они являются предпринима</w:t>
      </w:r>
      <w:r>
        <w:rPr>
          <w:rFonts w:eastAsia="Times New Roman"/>
        </w:rPr>
        <w:softHyphen/>
        <w:t>телями индивидуально либо в составе корпорации. В любом варианте правовое обеспечение своей деятельности должны знать лица, эту дея</w:t>
      </w:r>
      <w:r>
        <w:rPr>
          <w:rFonts w:eastAsia="Times New Roman"/>
        </w:rPr>
        <w:softHyphen/>
        <w:t>тельность осуществляющие. В этом - цель изучения предусмотренных программой материалов. Содержание программы определяют основные законы, регулирующие предпринимательскую деятельность: правовые нормы такой деятельности, право собственности субъекта предприни</w:t>
      </w:r>
      <w:r>
        <w:rPr>
          <w:rFonts w:eastAsia="Times New Roman"/>
        </w:rPr>
        <w:softHyphen/>
        <w:t>мательства, правовые формы движения товаров и услуг в экономике (договоры), а также правовое регулирование наемного труда, способы защиты прав собственника, предпринимателя, наемного работника.</w:t>
      </w:r>
    </w:p>
    <w:p w:rsidR="00654C8B" w:rsidRDefault="00F26F01">
      <w:r>
        <w:rPr>
          <w:noProof/>
        </w:rPr>
        <w:drawing>
          <wp:anchor distT="0" distB="0" distL="114300" distR="114300" simplePos="0" relativeHeight="251644928" behindDoc="1" locked="0" layoutInCell="1" allowOverlap="1">
            <wp:simplePos x="0" y="0"/>
            <wp:positionH relativeFrom="column">
              <wp:posOffset>259080</wp:posOffset>
            </wp:positionH>
            <wp:positionV relativeFrom="paragraph">
              <wp:posOffset>86360</wp:posOffset>
            </wp:positionV>
            <wp:extent cx="4057650" cy="3429000"/>
            <wp:effectExtent l="19050" t="0" r="0" b="0"/>
            <wp:wrapTight wrapText="bothSides">
              <wp:wrapPolygon edited="0">
                <wp:start x="-101" y="0"/>
                <wp:lineTo x="-101" y="21480"/>
                <wp:lineTo x="21600" y="21480"/>
                <wp:lineTo x="21600" y="0"/>
                <wp:lineTo x="-101"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a:blip>
                    <a:srcRect/>
                    <a:stretch>
                      <a:fillRect/>
                    </a:stretch>
                  </pic:blipFill>
                  <pic:spPr bwMode="auto">
                    <a:xfrm>
                      <a:off x="0" y="0"/>
                      <a:ext cx="4057650" cy="3429000"/>
                    </a:xfrm>
                    <a:prstGeom prst="rect">
                      <a:avLst/>
                    </a:prstGeom>
                    <a:noFill/>
                    <a:ln w="9525">
                      <a:noFill/>
                      <a:miter lim="800000"/>
                      <a:headEnd/>
                      <a:tailEnd/>
                    </a:ln>
                  </pic:spPr>
                </pic:pic>
              </a:graphicData>
            </a:graphic>
          </wp:anchor>
        </w:drawing>
      </w:r>
    </w:p>
    <w:p w:rsidR="00654C8B" w:rsidRDefault="00654C8B"/>
    <w:p w:rsidR="00654C8B" w:rsidRDefault="00654C8B"/>
    <w:p w:rsidR="00654C8B" w:rsidRDefault="00654C8B"/>
    <w:p w:rsidR="00654C8B" w:rsidRDefault="00654C8B"/>
    <w:p w:rsidR="00654C8B" w:rsidRDefault="00654C8B"/>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 w:rsidR="00F26F01" w:rsidRDefault="00F26F01">
      <w:pPr>
        <w:rPr>
          <w:rFonts w:eastAsia="Times New Roman"/>
        </w:rPr>
      </w:pPr>
    </w:p>
    <w:p w:rsidR="00F26F01" w:rsidRDefault="00F26F01">
      <w:r>
        <w:rPr>
          <w:rFonts w:eastAsia="Times New Roman"/>
        </w:rPr>
        <w:t>Схемы на стр. 9-1</w:t>
      </w:r>
      <w:r>
        <w:rPr>
          <w:rFonts w:eastAsia="Times New Roman"/>
          <w:lang w:val="en-US"/>
        </w:rPr>
        <w:t xml:space="preserve">1 </w:t>
      </w:r>
      <w:r>
        <w:rPr>
          <w:rFonts w:eastAsia="Times New Roman"/>
        </w:rPr>
        <w:t>помогут всп</w:t>
      </w:r>
      <w:r w:rsidR="00A35DCC">
        <w:rPr>
          <w:rFonts w:eastAsia="Times New Roman"/>
        </w:rPr>
        <w:t>омнить некоторые вопросы дисцип</w:t>
      </w:r>
      <w:r>
        <w:rPr>
          <w:rFonts w:eastAsia="Times New Roman"/>
        </w:rPr>
        <w:t xml:space="preserve">лины «Основы </w:t>
      </w:r>
      <w:r>
        <w:rPr>
          <w:rFonts w:eastAsia="Times New Roman"/>
        </w:rPr>
        <w:lastRenderedPageBreak/>
        <w:t>права».</w:t>
      </w:r>
    </w:p>
    <w:p w:rsidR="00F26F01" w:rsidRDefault="00F26F01" w:rsidP="00A35DCC">
      <w:pPr>
        <w:jc w:val="center"/>
      </w:pPr>
    </w:p>
    <w:p w:rsidR="00F26F01" w:rsidRDefault="00A35DCC">
      <w:r>
        <w:rPr>
          <w:noProof/>
          <w:sz w:val="24"/>
          <w:szCs w:val="24"/>
        </w:rPr>
        <w:drawing>
          <wp:inline distT="0" distB="0" distL="0" distR="0">
            <wp:extent cx="4860290" cy="324953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bright="10000"/>
                    </a:blip>
                    <a:srcRect/>
                    <a:stretch>
                      <a:fillRect/>
                    </a:stretch>
                  </pic:blipFill>
                  <pic:spPr bwMode="auto">
                    <a:xfrm>
                      <a:off x="0" y="0"/>
                      <a:ext cx="4860290" cy="3249531"/>
                    </a:xfrm>
                    <a:prstGeom prst="rect">
                      <a:avLst/>
                    </a:prstGeom>
                    <a:noFill/>
                    <a:ln w="9525">
                      <a:noFill/>
                      <a:miter lim="800000"/>
                      <a:headEnd/>
                      <a:tailEnd/>
                    </a:ln>
                  </pic:spPr>
                </pic:pic>
              </a:graphicData>
            </a:graphic>
          </wp:inline>
        </w:drawing>
      </w:r>
    </w:p>
    <w:p w:rsidR="00F26F01" w:rsidRDefault="00F26F01"/>
    <w:p w:rsidR="00F26F01" w:rsidRDefault="00A35DCC">
      <w:r>
        <w:rPr>
          <w:noProof/>
          <w:sz w:val="24"/>
          <w:szCs w:val="24"/>
        </w:rPr>
        <w:drawing>
          <wp:inline distT="0" distB="0" distL="0" distR="0">
            <wp:extent cx="4524375" cy="288411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10000"/>
                    </a:blip>
                    <a:srcRect/>
                    <a:stretch>
                      <a:fillRect/>
                    </a:stretch>
                  </pic:blipFill>
                  <pic:spPr bwMode="auto">
                    <a:xfrm>
                      <a:off x="0" y="0"/>
                      <a:ext cx="4528213" cy="2886565"/>
                    </a:xfrm>
                    <a:prstGeom prst="rect">
                      <a:avLst/>
                    </a:prstGeom>
                    <a:noFill/>
                    <a:ln w="9525">
                      <a:noFill/>
                      <a:miter lim="800000"/>
                      <a:headEnd/>
                      <a:tailEnd/>
                    </a:ln>
                  </pic:spPr>
                </pic:pic>
              </a:graphicData>
            </a:graphic>
          </wp:inline>
        </w:drawing>
      </w:r>
    </w:p>
    <w:p w:rsidR="00A35DCC" w:rsidRDefault="00A35DCC" w:rsidP="00A35DCC">
      <w:pPr>
        <w:shd w:val="clear" w:color="auto" w:fill="FFFFFF"/>
        <w:ind w:left="62"/>
        <w:jc w:val="center"/>
      </w:pPr>
      <w:r>
        <w:rPr>
          <w:rFonts w:eastAsia="Times New Roman"/>
          <w:sz w:val="24"/>
          <w:szCs w:val="24"/>
        </w:rPr>
        <w:lastRenderedPageBreak/>
        <w:t>Раздел 1. Право и экономика</w:t>
      </w:r>
    </w:p>
    <w:p w:rsidR="00A35DCC" w:rsidRDefault="00A35DCC" w:rsidP="00A35DCC">
      <w:pPr>
        <w:shd w:val="clear" w:color="auto" w:fill="FFFFFF"/>
        <w:spacing w:before="144"/>
        <w:ind w:left="629"/>
      </w:pPr>
      <w:r>
        <w:rPr>
          <w:b/>
          <w:bCs/>
        </w:rPr>
        <w:t xml:space="preserve">1.1. </w:t>
      </w:r>
      <w:r>
        <w:rPr>
          <w:rFonts w:eastAsia="Times New Roman"/>
          <w:b/>
          <w:bCs/>
        </w:rPr>
        <w:t xml:space="preserve">Правовое регулирование </w:t>
      </w:r>
      <w:proofErr w:type="gramStart"/>
      <w:r>
        <w:rPr>
          <w:rFonts w:eastAsia="Times New Roman"/>
          <w:b/>
          <w:bCs/>
        </w:rPr>
        <w:t>экономических</w:t>
      </w:r>
      <w:proofErr w:type="gramEnd"/>
      <w:r>
        <w:rPr>
          <w:rFonts w:eastAsia="Times New Roman"/>
          <w:b/>
          <w:bCs/>
        </w:rPr>
        <w:t xml:space="preserve"> отношении</w:t>
      </w:r>
    </w:p>
    <w:p w:rsidR="00A35DCC" w:rsidRDefault="00A35DCC" w:rsidP="00A35DCC">
      <w:pPr>
        <w:shd w:val="clear" w:color="auto" w:fill="FFFFFF"/>
        <w:spacing w:before="72" w:line="226" w:lineRule="exact"/>
        <w:ind w:left="24"/>
      </w:pPr>
      <w:r>
        <w:rPr>
          <w:rFonts w:eastAsia="Times New Roman"/>
        </w:rPr>
        <w:t>Из программы: «Рыночная экономика как объект воздействия права. Понятие предпринимательской деятельности, ее призна</w:t>
      </w:r>
      <w:r>
        <w:rPr>
          <w:rFonts w:eastAsia="Times New Roman"/>
        </w:rPr>
        <w:softHyphen/>
        <w:t xml:space="preserve">ки. Отрасли права, регулирующие хозяйственные отношения в РФ, их источники». Приступая к изучению материала, прежде обратитесь к учебнику по экономике в той части, где излагаются основные принципы, </w:t>
      </w:r>
      <w:proofErr w:type="gramStart"/>
      <w:r>
        <w:rPr>
          <w:rFonts w:eastAsia="Times New Roman"/>
        </w:rPr>
        <w:t xml:space="preserve">особенно </w:t>
      </w:r>
      <w:proofErr w:type="spellStart"/>
      <w:r>
        <w:rPr>
          <w:rFonts w:eastAsia="Times New Roman"/>
        </w:rPr>
        <w:t>сти</w:t>
      </w:r>
      <w:proofErr w:type="spellEnd"/>
      <w:proofErr w:type="gramEnd"/>
      <w:r>
        <w:rPr>
          <w:rFonts w:eastAsia="Times New Roman"/>
        </w:rPr>
        <w:t xml:space="preserve"> рыночной экономики. Вспомнив, что основой ее является частная собственность,   свобода   экономической   деятельности   собственника, приступайте к изучению  главы   1   &gt;^</w:t>
      </w:r>
      <w:proofErr w:type="spellStart"/>
      <w:r>
        <w:rPr>
          <w:rFonts w:eastAsia="Times New Roman"/>
        </w:rPr>
        <w:t>ебника</w:t>
      </w:r>
      <w:proofErr w:type="spellEnd"/>
      <w:r>
        <w:rPr>
          <w:rFonts w:eastAsia="Times New Roman"/>
        </w:rPr>
        <w:t xml:space="preserve">  «Правовое обеспечение профессиональной деятельности».</w:t>
      </w:r>
    </w:p>
    <w:p w:rsidR="00A35DCC" w:rsidRDefault="00A35DCC" w:rsidP="00A35DCC">
      <w:pPr>
        <w:shd w:val="clear" w:color="auto" w:fill="FFFFFF"/>
        <w:spacing w:line="226" w:lineRule="exact"/>
        <w:ind w:left="370"/>
      </w:pPr>
      <w:r>
        <w:rPr>
          <w:rFonts w:eastAsia="Times New Roman"/>
        </w:rPr>
        <w:t>В итоге учебной работы вы должны знать:</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признаки предпринимательской деятельности;</w:t>
      </w:r>
    </w:p>
    <w:p w:rsidR="00A35DCC" w:rsidRDefault="00A35DCC" w:rsidP="00A35DCC">
      <w:pPr>
        <w:numPr>
          <w:ilvl w:val="0"/>
          <w:numId w:val="8"/>
        </w:numPr>
        <w:shd w:val="clear" w:color="auto" w:fill="FFFFFF"/>
        <w:tabs>
          <w:tab w:val="left" w:pos="682"/>
        </w:tabs>
        <w:spacing w:line="226" w:lineRule="exact"/>
        <w:ind w:left="682" w:right="24" w:hanging="374"/>
        <w:jc w:val="both"/>
      </w:pPr>
      <w:r>
        <w:rPr>
          <w:rFonts w:eastAsia="Times New Roman"/>
        </w:rPr>
        <w:t>источники права, регулирующие экономические отношения в России.</w:t>
      </w:r>
    </w:p>
    <w:p w:rsidR="00A35DCC" w:rsidRDefault="00A35DCC" w:rsidP="00A35DCC">
      <w:pPr>
        <w:shd w:val="clear" w:color="auto" w:fill="FFFFFF"/>
        <w:spacing w:before="10" w:line="226" w:lineRule="exact"/>
        <w:ind w:left="360"/>
      </w:pPr>
      <w:r>
        <w:rPr>
          <w:rFonts w:eastAsia="Times New Roman"/>
        </w:rPr>
        <w:t>Особенности предпринимательства отражены в таблице на стр. 13.</w:t>
      </w:r>
    </w:p>
    <w:p w:rsidR="00A35DCC" w:rsidRDefault="00A35DCC" w:rsidP="00A35DCC">
      <w:pPr>
        <w:shd w:val="clear" w:color="auto" w:fill="FFFFFF"/>
        <w:spacing w:line="226" w:lineRule="exact"/>
        <w:ind w:left="10" w:right="19" w:firstLine="350"/>
        <w:jc w:val="both"/>
      </w:pPr>
      <w:r>
        <w:rPr>
          <w:rFonts w:eastAsia="Times New Roman"/>
        </w:rPr>
        <w:t>Экономические отношения регулируются всей системой права, но наибольший объем норм относится к отрасли «Гражданское право».</w:t>
      </w:r>
    </w:p>
    <w:p w:rsidR="00A35DCC" w:rsidRDefault="00A35DCC" w:rsidP="00A35DCC">
      <w:pPr>
        <w:shd w:val="clear" w:color="auto" w:fill="FFFFFF"/>
        <w:spacing w:before="5" w:line="226" w:lineRule="exact"/>
        <w:ind w:right="34" w:firstLine="350"/>
        <w:jc w:val="both"/>
      </w:pPr>
      <w:r>
        <w:rPr>
          <w:rFonts w:eastAsia="Times New Roman"/>
          <w:b/>
          <w:bCs/>
          <w:i/>
          <w:iCs/>
        </w:rPr>
        <w:t>Основные начала гражданского законодательства установлены ст. 1 ГКРФ:</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неприкосновенность собственности;</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свобода договора;</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признание равенства участников гражданских отношений;</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судебная защита нарушенных прав;</w:t>
      </w:r>
    </w:p>
    <w:p w:rsidR="00A35DCC" w:rsidRDefault="00A35DCC" w:rsidP="00A35DCC">
      <w:pPr>
        <w:numPr>
          <w:ilvl w:val="0"/>
          <w:numId w:val="8"/>
        </w:numPr>
        <w:shd w:val="clear" w:color="auto" w:fill="FFFFFF"/>
        <w:tabs>
          <w:tab w:val="left" w:pos="682"/>
        </w:tabs>
        <w:spacing w:before="10" w:line="226" w:lineRule="exact"/>
        <w:ind w:left="682" w:right="34" w:hanging="374"/>
        <w:jc w:val="both"/>
      </w:pPr>
      <w:r>
        <w:rPr>
          <w:rFonts w:eastAsia="Times New Roman"/>
        </w:rPr>
        <w:t>недопустимость произвольного вмешательства кого-либо в ча</w:t>
      </w:r>
      <w:r>
        <w:rPr>
          <w:rFonts w:eastAsia="Times New Roman"/>
        </w:rPr>
        <w:softHyphen/>
        <w:t>стные дела;</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обеспечение восстановления нарушенных прав;</w:t>
      </w:r>
    </w:p>
    <w:p w:rsidR="00A35DCC" w:rsidRDefault="00A35DCC" w:rsidP="00A35DCC">
      <w:pPr>
        <w:numPr>
          <w:ilvl w:val="0"/>
          <w:numId w:val="8"/>
        </w:numPr>
        <w:shd w:val="clear" w:color="auto" w:fill="FFFFFF"/>
        <w:tabs>
          <w:tab w:val="left" w:pos="682"/>
        </w:tabs>
        <w:spacing w:before="5" w:line="226" w:lineRule="exact"/>
        <w:ind w:left="682" w:right="29" w:hanging="374"/>
        <w:jc w:val="both"/>
      </w:pPr>
      <w:r>
        <w:rPr>
          <w:rFonts w:eastAsia="Times New Roman"/>
        </w:rPr>
        <w:t>необходимость беспрепятственного осуществления граждан</w:t>
      </w:r>
      <w:r>
        <w:rPr>
          <w:rFonts w:eastAsia="Times New Roman"/>
        </w:rPr>
        <w:softHyphen/>
        <w:t>ских прав.</w:t>
      </w:r>
    </w:p>
    <w:p w:rsidR="00A35DCC" w:rsidRDefault="00A35DCC" w:rsidP="00A35DCC">
      <w:pPr>
        <w:shd w:val="clear" w:color="auto" w:fill="FFFFFF"/>
        <w:spacing w:before="19" w:line="226" w:lineRule="exact"/>
        <w:ind w:left="331"/>
      </w:pPr>
      <w:r>
        <w:rPr>
          <w:rFonts w:eastAsia="Times New Roman"/>
          <w:b/>
          <w:bCs/>
          <w:i/>
          <w:iCs/>
        </w:rPr>
        <w:t xml:space="preserve">Способы защиты гражданских прав установлены </w:t>
      </w:r>
      <w:r>
        <w:rPr>
          <w:rFonts w:eastAsia="Times New Roman"/>
          <w:i/>
          <w:iCs/>
          <w:lang w:val="en-US"/>
        </w:rPr>
        <w:t xml:space="preserve">cm </w:t>
      </w:r>
      <w:r>
        <w:rPr>
          <w:rFonts w:eastAsia="Times New Roman"/>
          <w:b/>
          <w:bCs/>
          <w:i/>
          <w:iCs/>
        </w:rPr>
        <w:t>12 ГК:</w:t>
      </w:r>
    </w:p>
    <w:p w:rsidR="00A35DCC" w:rsidRDefault="00A35DCC" w:rsidP="00A35DCC">
      <w:pPr>
        <w:numPr>
          <w:ilvl w:val="0"/>
          <w:numId w:val="8"/>
        </w:numPr>
        <w:shd w:val="clear" w:color="auto" w:fill="FFFFFF"/>
        <w:tabs>
          <w:tab w:val="left" w:pos="682"/>
        </w:tabs>
        <w:spacing w:line="226" w:lineRule="exact"/>
        <w:ind w:left="682" w:right="34" w:hanging="374"/>
        <w:jc w:val="both"/>
      </w:pPr>
      <w:proofErr w:type="gramStart"/>
      <w:r>
        <w:rPr>
          <w:rFonts w:eastAsia="Times New Roman"/>
        </w:rPr>
        <w:t>неприменение судом акта государственного органа или органа местного самоуправления, противоречащего закон}';</w:t>
      </w:r>
      <w:proofErr w:type="gramEnd"/>
    </w:p>
    <w:p w:rsidR="00A35DCC" w:rsidRDefault="00A35DCC" w:rsidP="00A35DCC">
      <w:pPr>
        <w:numPr>
          <w:ilvl w:val="0"/>
          <w:numId w:val="8"/>
        </w:numPr>
        <w:shd w:val="clear" w:color="auto" w:fill="FFFFFF"/>
        <w:tabs>
          <w:tab w:val="left" w:pos="682"/>
        </w:tabs>
        <w:spacing w:line="226" w:lineRule="exact"/>
        <w:ind w:left="682" w:right="29" w:hanging="374"/>
        <w:jc w:val="both"/>
      </w:pPr>
      <w:r>
        <w:rPr>
          <w:rFonts w:eastAsia="Times New Roman"/>
        </w:rPr>
        <w:t>признание оспоримой сделки недействительной и применение последствий признанной недействительной оспоримой или ни</w:t>
      </w:r>
      <w:r>
        <w:rPr>
          <w:rFonts w:eastAsia="Times New Roman"/>
        </w:rPr>
        <w:softHyphen/>
        <w:t>чтожной сделки;</w:t>
      </w:r>
    </w:p>
    <w:p w:rsidR="00A35DCC" w:rsidRDefault="00A35DCC" w:rsidP="00A35DCC">
      <w:pPr>
        <w:numPr>
          <w:ilvl w:val="0"/>
          <w:numId w:val="7"/>
        </w:numPr>
        <w:shd w:val="clear" w:color="auto" w:fill="FFFFFF"/>
        <w:tabs>
          <w:tab w:val="left" w:pos="682"/>
        </w:tabs>
        <w:spacing w:before="5" w:line="226" w:lineRule="exact"/>
        <w:ind w:left="307"/>
      </w:pPr>
      <w:r>
        <w:rPr>
          <w:rFonts w:eastAsia="Times New Roman"/>
        </w:rPr>
        <w:t>признание права;</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самозащита права;</w:t>
      </w:r>
    </w:p>
    <w:p w:rsidR="00A35DCC" w:rsidRDefault="00A35DCC" w:rsidP="00A35DCC">
      <w:pPr>
        <w:numPr>
          <w:ilvl w:val="0"/>
          <w:numId w:val="8"/>
        </w:numPr>
        <w:shd w:val="clear" w:color="auto" w:fill="FFFFFF"/>
        <w:tabs>
          <w:tab w:val="left" w:pos="682"/>
        </w:tabs>
        <w:spacing w:before="5" w:line="226" w:lineRule="exact"/>
        <w:ind w:left="682" w:right="34" w:hanging="374"/>
        <w:jc w:val="both"/>
      </w:pPr>
      <w:r>
        <w:rPr>
          <w:rFonts w:eastAsia="Times New Roman"/>
        </w:rPr>
        <w:t>восстановление положения, существовавшего до нарушения права;</w:t>
      </w:r>
    </w:p>
    <w:p w:rsidR="00A35DCC" w:rsidRDefault="00A35DCC" w:rsidP="00A35DCC">
      <w:pPr>
        <w:numPr>
          <w:ilvl w:val="0"/>
          <w:numId w:val="7"/>
        </w:numPr>
        <w:shd w:val="clear" w:color="auto" w:fill="FFFFFF"/>
        <w:tabs>
          <w:tab w:val="left" w:pos="682"/>
        </w:tabs>
        <w:spacing w:before="10" w:line="226" w:lineRule="exact"/>
        <w:ind w:left="307"/>
      </w:pPr>
      <w:r>
        <w:rPr>
          <w:rFonts w:eastAsia="Times New Roman"/>
        </w:rPr>
        <w:t>компенсация морального вреда;</w:t>
      </w:r>
    </w:p>
    <w:p w:rsidR="00A35DCC" w:rsidRDefault="00A35DCC" w:rsidP="00A35DCC">
      <w:pPr>
        <w:numPr>
          <w:ilvl w:val="0"/>
          <w:numId w:val="7"/>
        </w:numPr>
        <w:shd w:val="clear" w:color="auto" w:fill="FFFFFF"/>
        <w:tabs>
          <w:tab w:val="left" w:pos="682"/>
        </w:tabs>
        <w:spacing w:line="226" w:lineRule="exact"/>
        <w:ind w:left="307"/>
      </w:pPr>
      <w:r>
        <w:rPr>
          <w:rFonts w:eastAsia="Times New Roman"/>
        </w:rPr>
        <w:t>возмещение ущерба и взыскание неустойки.</w:t>
      </w:r>
    </w:p>
    <w:p w:rsidR="00A35DCC" w:rsidRDefault="00A35DCC" w:rsidP="00A35DCC">
      <w:pPr>
        <w:shd w:val="clear" w:color="auto" w:fill="FFFFFF"/>
        <w:spacing w:before="38"/>
        <w:jc w:val="center"/>
        <w:rPr>
          <w:rFonts w:eastAsia="Times New Roman"/>
          <w:b/>
          <w:bCs/>
          <w:i/>
          <w:iCs/>
        </w:rPr>
      </w:pPr>
    </w:p>
    <w:p w:rsidR="00A35DCC" w:rsidRDefault="00A35DCC" w:rsidP="00A35DCC">
      <w:pPr>
        <w:shd w:val="clear" w:color="auto" w:fill="FFFFFF"/>
        <w:spacing w:before="38"/>
        <w:jc w:val="center"/>
        <w:rPr>
          <w:rFonts w:eastAsia="Times New Roman"/>
          <w:b/>
          <w:bCs/>
          <w:i/>
          <w:iCs/>
        </w:rPr>
      </w:pPr>
    </w:p>
    <w:p w:rsidR="00A35DCC" w:rsidRDefault="00A35DCC" w:rsidP="00A35DCC">
      <w:pPr>
        <w:shd w:val="clear" w:color="auto" w:fill="FFFFFF"/>
        <w:spacing w:before="38"/>
        <w:jc w:val="center"/>
      </w:pPr>
      <w:r>
        <w:rPr>
          <w:rFonts w:eastAsia="Times New Roman"/>
          <w:b/>
          <w:bCs/>
          <w:i/>
          <w:iCs/>
        </w:rPr>
        <w:t>Признаки</w:t>
      </w:r>
    </w:p>
    <w:p w:rsidR="00A35DCC" w:rsidRDefault="00A35DCC" w:rsidP="00A35DCC">
      <w:pPr>
        <w:shd w:val="clear" w:color="auto" w:fill="FFFFFF"/>
        <w:tabs>
          <w:tab w:val="left" w:pos="3379"/>
        </w:tabs>
        <w:spacing w:before="82"/>
        <w:ind w:left="130"/>
      </w:pPr>
      <w:r>
        <w:rPr>
          <w:rFonts w:eastAsia="Times New Roman"/>
        </w:rPr>
        <w:t>НАЕМНЫЙ ТРУД</w:t>
      </w:r>
      <w:r>
        <w:rPr>
          <w:rFonts w:ascii="Arial" w:eastAsia="Times New Roman" w:hAnsi="Arial" w:cs="Arial"/>
        </w:rPr>
        <w:tab/>
      </w:r>
      <w:proofErr w:type="gramStart"/>
      <w:r>
        <w:rPr>
          <w:rFonts w:eastAsia="Times New Roman"/>
        </w:rPr>
        <w:t>ПРЕДПРИНИМАТЕЛЬСКАЯ</w:t>
      </w:r>
      <w:proofErr w:type="gramEnd"/>
    </w:p>
    <w:p w:rsidR="00A35DCC" w:rsidRDefault="00A35DCC" w:rsidP="00A35DCC">
      <w:pPr>
        <w:shd w:val="clear" w:color="auto" w:fill="FFFFFF"/>
        <w:ind w:left="3370"/>
      </w:pPr>
      <w:r>
        <w:rPr>
          <w:rFonts w:eastAsia="Times New Roman"/>
        </w:rPr>
        <w:t>ДЕЯТЕЛЬНОСТЬ</w:t>
      </w:r>
    </w:p>
    <w:p w:rsidR="00A35DCC" w:rsidRDefault="00A35DCC" w:rsidP="00A35DCC">
      <w:pPr>
        <w:shd w:val="clear" w:color="auto" w:fill="FFFFFF"/>
        <w:tabs>
          <w:tab w:val="left" w:pos="326"/>
          <w:tab w:val="left" w:pos="3394"/>
        </w:tabs>
        <w:spacing w:before="264" w:line="216" w:lineRule="exact"/>
        <w:ind w:left="106"/>
      </w:pPr>
      <w:r>
        <w:rPr>
          <w:spacing w:val="-15"/>
        </w:rPr>
        <w:t>1.</w:t>
      </w:r>
      <w:r>
        <w:tab/>
      </w:r>
      <w:r>
        <w:rPr>
          <w:rFonts w:eastAsia="Times New Roman"/>
        </w:rPr>
        <w:t>Несамостоятельность</w:t>
      </w:r>
      <w:r>
        <w:rPr>
          <w:rFonts w:ascii="Arial" w:eastAsia="Times New Roman" w:hAnsi="Arial" w:cs="Arial"/>
        </w:rPr>
        <w:tab/>
      </w:r>
      <w:r>
        <w:rPr>
          <w:rFonts w:eastAsia="Times New Roman" w:hAnsi="Arial"/>
        </w:rPr>
        <w:t xml:space="preserve">1. </w:t>
      </w:r>
      <w:r>
        <w:rPr>
          <w:rFonts w:eastAsia="Times New Roman"/>
        </w:rPr>
        <w:t>Самостоятельность</w:t>
      </w:r>
    </w:p>
    <w:p w:rsidR="00A35DCC" w:rsidRDefault="00A35DCC" w:rsidP="00A35DCC">
      <w:pPr>
        <w:numPr>
          <w:ilvl w:val="0"/>
          <w:numId w:val="9"/>
        </w:numPr>
        <w:shd w:val="clear" w:color="auto" w:fill="FFFFFF"/>
        <w:tabs>
          <w:tab w:val="left" w:pos="293"/>
          <w:tab w:val="left" w:pos="3302"/>
        </w:tabs>
        <w:spacing w:before="10" w:line="216" w:lineRule="exact"/>
        <w:ind w:left="106"/>
      </w:pPr>
      <w:r>
        <w:rPr>
          <w:rFonts w:eastAsia="Times New Roman"/>
          <w:spacing w:val="-7"/>
        </w:rPr>
        <w:t>подчинение трудовому расписанию</w:t>
      </w:r>
      <w:r>
        <w:rPr>
          <w:rFonts w:ascii="Arial" w:eastAsia="Times New Roman" w:hAnsi="Arial" w:cs="Arial"/>
        </w:rPr>
        <w:tab/>
      </w:r>
      <w:r>
        <w:rPr>
          <w:rFonts w:eastAsia="Times New Roman" w:hAnsi="Arial"/>
          <w:spacing w:val="-3"/>
        </w:rPr>
        <w:t xml:space="preserve">- </w:t>
      </w:r>
      <w:r>
        <w:rPr>
          <w:rFonts w:eastAsia="Times New Roman"/>
          <w:spacing w:val="-3"/>
        </w:rPr>
        <w:t>организационная независимость</w:t>
      </w:r>
    </w:p>
    <w:p w:rsidR="00A35DCC" w:rsidRDefault="00A35DCC" w:rsidP="00A35DCC">
      <w:pPr>
        <w:numPr>
          <w:ilvl w:val="0"/>
          <w:numId w:val="9"/>
        </w:numPr>
        <w:shd w:val="clear" w:color="auto" w:fill="FFFFFF"/>
        <w:tabs>
          <w:tab w:val="left" w:pos="293"/>
          <w:tab w:val="left" w:pos="3302"/>
        </w:tabs>
        <w:spacing w:line="216" w:lineRule="exact"/>
        <w:ind w:left="293" w:right="346" w:hanging="187"/>
      </w:pPr>
      <w:r>
        <w:rPr>
          <w:rFonts w:eastAsia="Times New Roman"/>
          <w:spacing w:val="-6"/>
        </w:rPr>
        <w:t>обязаны обеспечить работой, без</w:t>
      </w:r>
      <w:proofErr w:type="gramStart"/>
      <w:r>
        <w:rPr>
          <w:rFonts w:eastAsia="Times New Roman"/>
          <w:spacing w:val="-6"/>
        </w:rPr>
        <w:t>о-</w:t>
      </w:r>
      <w:proofErr w:type="gramEnd"/>
      <w:r>
        <w:rPr>
          <w:rFonts w:ascii="Arial" w:eastAsia="Times New Roman" w:cs="Arial"/>
        </w:rPr>
        <w:tab/>
      </w:r>
      <w:r>
        <w:rPr>
          <w:rFonts w:eastAsia="Times New Roman"/>
          <w:spacing w:val="-4"/>
        </w:rPr>
        <w:t xml:space="preserve">- никто не обязан содействовать </w:t>
      </w:r>
      <w:proofErr w:type="spellStart"/>
      <w:r>
        <w:rPr>
          <w:rFonts w:eastAsia="Times New Roman"/>
          <w:spacing w:val="-7"/>
        </w:rPr>
        <w:t>пасными</w:t>
      </w:r>
      <w:proofErr w:type="spellEnd"/>
      <w:r>
        <w:rPr>
          <w:rFonts w:eastAsia="Times New Roman"/>
          <w:spacing w:val="-7"/>
        </w:rPr>
        <w:t xml:space="preserve"> </w:t>
      </w:r>
      <w:r>
        <w:rPr>
          <w:rFonts w:eastAsia="Times New Roman"/>
          <w:spacing w:val="-7"/>
        </w:rPr>
        <w:lastRenderedPageBreak/>
        <w:t>условиями</w:t>
      </w:r>
      <w:r>
        <w:rPr>
          <w:rFonts w:ascii="Arial" w:eastAsia="Times New Roman" w:hAnsi="Arial" w:cs="Arial"/>
        </w:rPr>
        <w:tab/>
      </w:r>
      <w:r>
        <w:rPr>
          <w:rFonts w:eastAsia="Times New Roman" w:hAnsi="Arial"/>
          <w:spacing w:val="-1"/>
        </w:rPr>
        <w:t xml:space="preserve">- </w:t>
      </w:r>
      <w:r>
        <w:rPr>
          <w:rFonts w:eastAsia="Times New Roman"/>
          <w:spacing w:val="-1"/>
        </w:rPr>
        <w:t>инициативность</w:t>
      </w:r>
    </w:p>
    <w:p w:rsidR="00A35DCC" w:rsidRDefault="00A35DCC" w:rsidP="00A35DCC">
      <w:pPr>
        <w:numPr>
          <w:ilvl w:val="0"/>
          <w:numId w:val="9"/>
        </w:numPr>
        <w:shd w:val="clear" w:color="auto" w:fill="FFFFFF"/>
        <w:tabs>
          <w:tab w:val="left" w:pos="293"/>
          <w:tab w:val="left" w:pos="3302"/>
        </w:tabs>
        <w:spacing w:before="5" w:line="216" w:lineRule="exact"/>
        <w:ind w:left="106"/>
      </w:pPr>
      <w:proofErr w:type="gramStart"/>
      <w:r>
        <w:rPr>
          <w:rFonts w:eastAsia="Times New Roman"/>
          <w:spacing w:val="-7"/>
        </w:rPr>
        <w:t>работа по поручениям</w:t>
      </w:r>
      <w:r>
        <w:rPr>
          <w:rFonts w:ascii="Arial" w:eastAsia="Times New Roman" w:hAnsi="Arial" w:cs="Arial"/>
        </w:rPr>
        <w:tab/>
      </w:r>
      <w:r>
        <w:rPr>
          <w:rFonts w:eastAsia="Times New Roman"/>
          <w:spacing w:val="-7"/>
        </w:rPr>
        <w:t>— самообеспеченность (</w:t>
      </w:r>
      <w:proofErr w:type="spellStart"/>
      <w:r>
        <w:rPr>
          <w:rFonts w:eastAsia="Times New Roman"/>
          <w:spacing w:val="-7"/>
        </w:rPr>
        <w:t>экономиче</w:t>
      </w:r>
      <w:proofErr w:type="spellEnd"/>
      <w:r>
        <w:rPr>
          <w:rFonts w:eastAsia="Times New Roman"/>
          <w:spacing w:val="-7"/>
        </w:rPr>
        <w:t>-</w:t>
      </w:r>
      <w:proofErr w:type="gramEnd"/>
    </w:p>
    <w:p w:rsidR="00A35DCC" w:rsidRDefault="00A35DCC" w:rsidP="00A35DCC">
      <w:pPr>
        <w:numPr>
          <w:ilvl w:val="0"/>
          <w:numId w:val="9"/>
        </w:numPr>
        <w:shd w:val="clear" w:color="auto" w:fill="FFFFFF"/>
        <w:tabs>
          <w:tab w:val="left" w:pos="293"/>
          <w:tab w:val="left" w:pos="3547"/>
        </w:tabs>
        <w:spacing w:before="10" w:line="216" w:lineRule="exact"/>
        <w:ind w:left="293" w:hanging="187"/>
      </w:pPr>
      <w:r>
        <w:rPr>
          <w:rFonts w:eastAsia="Times New Roman"/>
          <w:spacing w:val="-6"/>
        </w:rPr>
        <w:t>средств производства не имеет,</w:t>
      </w:r>
      <w:r>
        <w:rPr>
          <w:rFonts w:ascii="Arial" w:eastAsia="Times New Roman" w:cs="Arial"/>
        </w:rPr>
        <w:tab/>
      </w:r>
      <w:r>
        <w:rPr>
          <w:rFonts w:eastAsia="Times New Roman"/>
          <w:spacing w:val="-4"/>
        </w:rPr>
        <w:t xml:space="preserve">екая независимость) - основа 1 и </w:t>
      </w:r>
      <w:r>
        <w:rPr>
          <w:rFonts w:eastAsia="Times New Roman"/>
          <w:spacing w:val="-6"/>
        </w:rPr>
        <w:t xml:space="preserve">поэтому нанимается для </w:t>
      </w:r>
      <w:proofErr w:type="spellStart"/>
      <w:r>
        <w:rPr>
          <w:rFonts w:eastAsia="Times New Roman"/>
          <w:spacing w:val="-6"/>
        </w:rPr>
        <w:t>выполне</w:t>
      </w:r>
      <w:proofErr w:type="spellEnd"/>
      <w:r>
        <w:rPr>
          <w:rFonts w:eastAsia="Times New Roman"/>
          <w:spacing w:val="-6"/>
        </w:rPr>
        <w:t>-</w:t>
      </w:r>
      <w:r>
        <w:rPr>
          <w:rFonts w:ascii="Arial" w:eastAsia="Times New Roman" w:cs="Arial"/>
        </w:rPr>
        <w:tab/>
      </w:r>
      <w:r>
        <w:rPr>
          <w:rFonts w:eastAsia="Times New Roman"/>
          <w:spacing w:val="-7"/>
        </w:rPr>
        <w:t xml:space="preserve">2, это дает право собственности на </w:t>
      </w:r>
      <w:proofErr w:type="spellStart"/>
      <w:r>
        <w:rPr>
          <w:rFonts w:eastAsia="Times New Roman"/>
          <w:spacing w:val="-5"/>
        </w:rPr>
        <w:t>ния</w:t>
      </w:r>
      <w:proofErr w:type="spellEnd"/>
      <w:r>
        <w:rPr>
          <w:rFonts w:eastAsia="Times New Roman"/>
          <w:spacing w:val="-5"/>
        </w:rPr>
        <w:t xml:space="preserve"> не свободного, а зависимого             средства производства (или </w:t>
      </w:r>
      <w:proofErr w:type="gramStart"/>
      <w:r>
        <w:rPr>
          <w:rFonts w:eastAsia="Times New Roman"/>
          <w:spacing w:val="-5"/>
        </w:rPr>
        <w:t>арен-</w:t>
      </w:r>
      <w:r>
        <w:rPr>
          <w:rFonts w:eastAsia="Times New Roman"/>
        </w:rPr>
        <w:t>труда</w:t>
      </w:r>
      <w:proofErr w:type="gramEnd"/>
      <w:r>
        <w:rPr>
          <w:rFonts w:eastAsia="Times New Roman"/>
        </w:rPr>
        <w:t>, поэтому наемный труд -</w:t>
      </w:r>
      <w:r>
        <w:rPr>
          <w:rFonts w:ascii="Arial" w:eastAsia="Times New Roman" w:cs="Arial"/>
        </w:rPr>
        <w:tab/>
      </w:r>
      <w:proofErr w:type="spellStart"/>
      <w:r>
        <w:rPr>
          <w:rFonts w:eastAsia="Times New Roman"/>
        </w:rPr>
        <w:t>ды</w:t>
      </w:r>
      <w:proofErr w:type="spellEnd"/>
      <w:r>
        <w:rPr>
          <w:rFonts w:eastAsia="Times New Roman"/>
        </w:rPr>
        <w:t>)</w:t>
      </w:r>
    </w:p>
    <w:p w:rsidR="00A35DCC" w:rsidRDefault="00A35DCC" w:rsidP="00A35DCC">
      <w:pPr>
        <w:shd w:val="clear" w:color="auto" w:fill="FFFFFF"/>
        <w:spacing w:line="216" w:lineRule="exact"/>
        <w:ind w:left="302"/>
      </w:pPr>
      <w:r>
        <w:rPr>
          <w:rFonts w:eastAsia="Times New Roman"/>
          <w:spacing w:val="-6"/>
        </w:rPr>
        <w:t>несамостоятельный</w:t>
      </w:r>
    </w:p>
    <w:p w:rsidR="00A35DCC" w:rsidRDefault="00A35DCC" w:rsidP="00A35DCC">
      <w:pPr>
        <w:numPr>
          <w:ilvl w:val="0"/>
          <w:numId w:val="10"/>
        </w:numPr>
        <w:shd w:val="clear" w:color="auto" w:fill="FFFFFF"/>
        <w:tabs>
          <w:tab w:val="left" w:pos="326"/>
          <w:tab w:val="left" w:pos="3374"/>
        </w:tabs>
        <w:spacing w:line="235" w:lineRule="exact"/>
        <w:ind w:left="106"/>
        <w:rPr>
          <w:spacing w:val="-5"/>
        </w:rPr>
      </w:pPr>
      <w:r>
        <w:rPr>
          <w:rFonts w:eastAsia="Times New Roman"/>
        </w:rPr>
        <w:t>Нет ни прибыли, ни убытка.</w:t>
      </w:r>
      <w:r>
        <w:rPr>
          <w:rFonts w:ascii="Arial" w:eastAsia="Times New Roman" w:cs="Arial"/>
        </w:rPr>
        <w:tab/>
      </w:r>
      <w:r>
        <w:rPr>
          <w:rFonts w:eastAsia="Times New Roman"/>
        </w:rPr>
        <w:t xml:space="preserve">2. Направленность на </w:t>
      </w:r>
      <w:proofErr w:type="spellStart"/>
      <w:r>
        <w:rPr>
          <w:rFonts w:eastAsia="Times New Roman"/>
        </w:rPr>
        <w:t>системати</w:t>
      </w:r>
      <w:proofErr w:type="spellEnd"/>
      <w:r>
        <w:rPr>
          <w:rFonts w:eastAsia="Times New Roman"/>
        </w:rPr>
        <w:t xml:space="preserve">-Есть продажа своего труда на           </w:t>
      </w:r>
      <w:proofErr w:type="spellStart"/>
      <w:r>
        <w:rPr>
          <w:rFonts w:eastAsia="Times New Roman"/>
        </w:rPr>
        <w:t>ческое</w:t>
      </w:r>
      <w:proofErr w:type="spellEnd"/>
      <w:r>
        <w:rPr>
          <w:rFonts w:eastAsia="Times New Roman"/>
        </w:rPr>
        <w:t xml:space="preserve"> получение прибыли рынке</w:t>
      </w:r>
    </w:p>
    <w:p w:rsidR="00A35DCC" w:rsidRDefault="00A35DCC" w:rsidP="00A35DCC">
      <w:pPr>
        <w:numPr>
          <w:ilvl w:val="0"/>
          <w:numId w:val="10"/>
        </w:numPr>
        <w:shd w:val="clear" w:color="auto" w:fill="FFFFFF"/>
        <w:tabs>
          <w:tab w:val="left" w:pos="326"/>
          <w:tab w:val="left" w:pos="3365"/>
        </w:tabs>
        <w:spacing w:line="235" w:lineRule="exact"/>
        <w:ind w:left="106" w:right="1037"/>
        <w:rPr>
          <w:spacing w:val="-8"/>
        </w:rPr>
      </w:pPr>
      <w:r>
        <w:rPr>
          <w:rFonts w:eastAsia="Times New Roman"/>
        </w:rPr>
        <w:t>Оплата труда гарантирована</w:t>
      </w:r>
      <w:r>
        <w:rPr>
          <w:rFonts w:ascii="Arial" w:eastAsia="Times New Roman" w:hAnsi="Arial" w:cs="Arial"/>
        </w:rPr>
        <w:tab/>
      </w:r>
      <w:r>
        <w:rPr>
          <w:rFonts w:eastAsia="Times New Roman" w:hAnsi="Arial"/>
        </w:rPr>
        <w:t xml:space="preserve">3. </w:t>
      </w:r>
      <w:r>
        <w:rPr>
          <w:rFonts w:eastAsia="Times New Roman"/>
        </w:rPr>
        <w:t>Рисковый характер независимо от ситуации</w:t>
      </w:r>
    </w:p>
    <w:p w:rsidR="00A35DCC" w:rsidRDefault="00A35DCC" w:rsidP="00A35DCC">
      <w:pPr>
        <w:shd w:val="clear" w:color="auto" w:fill="FFFFFF"/>
        <w:spacing w:line="235" w:lineRule="exact"/>
        <w:ind w:left="3370"/>
      </w:pPr>
      <w:r>
        <w:t xml:space="preserve">4. </w:t>
      </w:r>
      <w:r>
        <w:rPr>
          <w:rFonts w:eastAsia="Times New Roman"/>
        </w:rPr>
        <w:t>Осуществление ее лицом, заре</w:t>
      </w:r>
      <w:r>
        <w:rPr>
          <w:rFonts w:eastAsia="Times New Roman"/>
        </w:rPr>
        <w:softHyphen/>
        <w:t>гистрированным в качестве предпринимателя</w:t>
      </w:r>
    </w:p>
    <w:p w:rsidR="00A35DCC" w:rsidRDefault="00A35DCC" w:rsidP="00A35DCC">
      <w:pPr>
        <w:shd w:val="clear" w:color="auto" w:fill="FFFFFF"/>
        <w:spacing w:before="259"/>
        <w:ind w:right="19"/>
        <w:jc w:val="center"/>
      </w:pPr>
      <w:r>
        <w:rPr>
          <w:rFonts w:eastAsia="Times New Roman"/>
          <w:b/>
          <w:bCs/>
          <w:i/>
          <w:iCs/>
        </w:rPr>
        <w:t xml:space="preserve">Вопросы </w:t>
      </w:r>
      <w:r>
        <w:rPr>
          <w:rFonts w:eastAsia="Times New Roman"/>
          <w:i/>
          <w:iCs/>
        </w:rPr>
        <w:t xml:space="preserve">для </w:t>
      </w:r>
      <w:r>
        <w:rPr>
          <w:rFonts w:eastAsia="Times New Roman"/>
          <w:b/>
          <w:bCs/>
          <w:i/>
          <w:iCs/>
        </w:rPr>
        <w:t>самоконтроля</w:t>
      </w:r>
    </w:p>
    <w:p w:rsidR="00A35DCC" w:rsidRDefault="00A35DCC" w:rsidP="00A35DCC">
      <w:pPr>
        <w:numPr>
          <w:ilvl w:val="0"/>
          <w:numId w:val="11"/>
        </w:numPr>
        <w:shd w:val="clear" w:color="auto" w:fill="FFFFFF"/>
        <w:tabs>
          <w:tab w:val="left" w:pos="355"/>
        </w:tabs>
        <w:spacing w:before="139"/>
        <w:rPr>
          <w:spacing w:val="-13"/>
        </w:rPr>
      </w:pPr>
      <w:r>
        <w:rPr>
          <w:rFonts w:eastAsia="Times New Roman"/>
        </w:rPr>
        <w:t>Что такое экономические отношения?</w:t>
      </w:r>
    </w:p>
    <w:p w:rsidR="00A35DCC" w:rsidRDefault="00A35DCC" w:rsidP="00A35DCC">
      <w:pPr>
        <w:numPr>
          <w:ilvl w:val="0"/>
          <w:numId w:val="11"/>
        </w:numPr>
        <w:shd w:val="clear" w:color="auto" w:fill="FFFFFF"/>
        <w:tabs>
          <w:tab w:val="left" w:pos="355"/>
        </w:tabs>
        <w:spacing w:before="72" w:line="240" w:lineRule="exact"/>
        <w:ind w:left="355" w:hanging="355"/>
        <w:rPr>
          <w:spacing w:val="-6"/>
        </w:rPr>
      </w:pPr>
      <w:r>
        <w:rPr>
          <w:rFonts w:eastAsia="Times New Roman"/>
        </w:rPr>
        <w:t>Дайте определение предпринимательской деятельности и наемного труда. Сравните эти категории.</w:t>
      </w:r>
    </w:p>
    <w:p w:rsidR="00A35DCC" w:rsidRDefault="00A35DCC" w:rsidP="00A35DCC">
      <w:pPr>
        <w:numPr>
          <w:ilvl w:val="0"/>
          <w:numId w:val="11"/>
        </w:numPr>
        <w:shd w:val="clear" w:color="auto" w:fill="FFFFFF"/>
        <w:tabs>
          <w:tab w:val="left" w:pos="355"/>
        </w:tabs>
        <w:spacing w:before="77"/>
        <w:rPr>
          <w:spacing w:val="-6"/>
        </w:rPr>
      </w:pPr>
      <w:r>
        <w:rPr>
          <w:rFonts w:eastAsia="Times New Roman"/>
        </w:rPr>
        <w:t>Каково социально-экономическое значение предпринимательства?</w:t>
      </w:r>
    </w:p>
    <w:p w:rsidR="00A35DCC" w:rsidRDefault="00A35DCC" w:rsidP="00A35DCC">
      <w:pPr>
        <w:numPr>
          <w:ilvl w:val="0"/>
          <w:numId w:val="11"/>
        </w:numPr>
        <w:shd w:val="clear" w:color="auto" w:fill="FFFFFF"/>
        <w:tabs>
          <w:tab w:val="left" w:pos="355"/>
        </w:tabs>
        <w:spacing w:before="72" w:line="250" w:lineRule="exact"/>
        <w:ind w:left="355" w:hanging="355"/>
        <w:rPr>
          <w:spacing w:val="-6"/>
        </w:rPr>
      </w:pPr>
      <w:r>
        <w:rPr>
          <w:rFonts w:eastAsia="Times New Roman"/>
        </w:rPr>
        <w:t>Какие гарантии предпринимательской деятельности устанавливает Конституция РФ'</w:t>
      </w:r>
      <w:proofErr w:type="gramStart"/>
      <w:r>
        <w:rPr>
          <w:rFonts w:eastAsia="Times New Roman"/>
        </w:rPr>
        <w:t>.'</w:t>
      </w:r>
      <w:proofErr w:type="gramEnd"/>
    </w:p>
    <w:p w:rsidR="00A35DCC" w:rsidRDefault="00A35DCC" w:rsidP="00A35DCC">
      <w:pPr>
        <w:numPr>
          <w:ilvl w:val="0"/>
          <w:numId w:val="11"/>
        </w:numPr>
        <w:shd w:val="clear" w:color="auto" w:fill="FFFFFF"/>
        <w:tabs>
          <w:tab w:val="left" w:pos="355"/>
        </w:tabs>
        <w:spacing w:before="72" w:line="240" w:lineRule="exact"/>
        <w:ind w:left="355" w:hanging="355"/>
        <w:rPr>
          <w:spacing w:val="-8"/>
        </w:rPr>
      </w:pPr>
      <w:r>
        <w:rPr>
          <w:rFonts w:eastAsia="Times New Roman"/>
        </w:rPr>
        <w:t>В каких организационно правовых формах может осуществляться предпринимательская деятельность?</w:t>
      </w:r>
    </w:p>
    <w:p w:rsidR="00A35DCC" w:rsidRDefault="00A35DCC" w:rsidP="00A35DCC">
      <w:pPr>
        <w:numPr>
          <w:ilvl w:val="0"/>
          <w:numId w:val="11"/>
        </w:numPr>
        <w:shd w:val="clear" w:color="auto" w:fill="FFFFFF"/>
        <w:tabs>
          <w:tab w:val="left" w:pos="355"/>
        </w:tabs>
        <w:spacing w:before="67" w:line="245" w:lineRule="exact"/>
        <w:ind w:left="355" w:hanging="355"/>
        <w:rPr>
          <w:spacing w:val="-5"/>
        </w:rPr>
      </w:pPr>
      <w:r>
        <w:rPr>
          <w:rFonts w:eastAsia="Times New Roman"/>
        </w:rPr>
        <w:t>Назовите направления гражданско-правового регулирования отно</w:t>
      </w:r>
      <w:r>
        <w:rPr>
          <w:rFonts w:eastAsia="Times New Roman"/>
        </w:rPr>
        <w:softHyphen/>
        <w:t>шений в сфере предпринимательства.</w:t>
      </w:r>
    </w:p>
    <w:p w:rsidR="00A35DCC" w:rsidRDefault="00A35DCC" w:rsidP="00A35DCC">
      <w:r>
        <w:rPr>
          <w:rFonts w:eastAsia="Times New Roman"/>
        </w:rPr>
        <w:t>Назовите  направления публично-правового  регулирования  пред</w:t>
      </w:r>
      <w:r>
        <w:rPr>
          <w:rFonts w:eastAsia="Times New Roman"/>
        </w:rPr>
        <w:softHyphen/>
        <w:t>принимательства.</w:t>
      </w:r>
    </w:p>
    <w:p w:rsidR="003B1D65" w:rsidRDefault="003B1D65" w:rsidP="003B1D65">
      <w:pPr>
        <w:shd w:val="clear" w:color="auto" w:fill="FFFFFF"/>
        <w:spacing w:before="422" w:line="235" w:lineRule="exact"/>
        <w:ind w:left="2621" w:right="422" w:hanging="2126"/>
      </w:pPr>
      <w:r>
        <w:rPr>
          <w:b/>
          <w:bCs/>
        </w:rPr>
        <w:t xml:space="preserve">1.2. </w:t>
      </w:r>
      <w:r>
        <w:rPr>
          <w:rFonts w:eastAsia="Times New Roman"/>
          <w:b/>
          <w:bCs/>
        </w:rPr>
        <w:t>Правовое положение субъектов предпринимательской деятельности</w:t>
      </w:r>
    </w:p>
    <w:p w:rsidR="003B1D65" w:rsidRDefault="003B1D65" w:rsidP="003B1D65">
      <w:pPr>
        <w:shd w:val="clear" w:color="auto" w:fill="FFFFFF"/>
        <w:spacing w:before="53" w:line="254" w:lineRule="exact"/>
        <w:ind w:left="710" w:right="235"/>
        <w:jc w:val="both"/>
      </w:pPr>
      <w:r>
        <w:rPr>
          <w:rFonts w:eastAsia="Times New Roman"/>
        </w:rPr>
        <w:t>Из программы: «Понятие и признаки субъектов предпринимательской деятельности. Виды субъектов предпринимательского права».</w:t>
      </w:r>
    </w:p>
    <w:p w:rsidR="003B1D65" w:rsidRDefault="003B1D65" w:rsidP="003B1D65">
      <w:pPr>
        <w:shd w:val="clear" w:color="auto" w:fill="FFFFFF"/>
        <w:spacing w:line="240" w:lineRule="exact"/>
        <w:ind w:left="715" w:right="226"/>
        <w:jc w:val="both"/>
      </w:pPr>
      <w:r>
        <w:rPr>
          <w:rFonts w:eastAsia="Times New Roman"/>
        </w:rPr>
        <w:t>Право собственности. Правомочия собственника. Право хозяй</w:t>
      </w:r>
      <w:r>
        <w:rPr>
          <w:rFonts w:eastAsia="Times New Roman"/>
        </w:rPr>
        <w:softHyphen/>
        <w:t>ственного ведения и право оперативного управления. Формы собственности по Российскому законодательству. Понятие юридического лица, его признаки. Организационно-правовые формы юридических лиц. Создание, реорганизация, ликвидация юридических лиц.</w:t>
      </w:r>
    </w:p>
    <w:p w:rsidR="003B1D65" w:rsidRDefault="003B1D65" w:rsidP="003B1D65">
      <w:pPr>
        <w:shd w:val="clear" w:color="auto" w:fill="FFFFFF"/>
        <w:spacing w:line="264" w:lineRule="exact"/>
        <w:ind w:left="730" w:right="226"/>
        <w:jc w:val="both"/>
      </w:pPr>
      <w:r>
        <w:rPr>
          <w:rFonts w:eastAsia="Times New Roman"/>
        </w:rPr>
        <w:t>Индивидуальные предприниматели (граждане), их права и обя</w:t>
      </w:r>
      <w:r>
        <w:rPr>
          <w:rFonts w:eastAsia="Times New Roman"/>
        </w:rPr>
        <w:softHyphen/>
        <w:t>занности.</w:t>
      </w:r>
    </w:p>
    <w:p w:rsidR="003B1D65" w:rsidRDefault="003B1D65" w:rsidP="003B1D65">
      <w:pPr>
        <w:shd w:val="clear" w:color="auto" w:fill="FFFFFF"/>
        <w:spacing w:line="250" w:lineRule="exact"/>
        <w:ind w:left="34"/>
      </w:pPr>
      <w:r>
        <w:rPr>
          <w:rFonts w:eastAsia="Times New Roman"/>
        </w:rPr>
        <w:t>Несостоятельность (банкротство) субъектов предприниматель</w:t>
      </w:r>
      <w:r>
        <w:rPr>
          <w:rFonts w:eastAsia="Times New Roman"/>
        </w:rPr>
        <w:softHyphen/>
        <w:t>ской деятельности: понятие, признаки, порядок. Работу над этой темой следует спланировать по проблемам: 1. Право собственности как институт права, определяющий харак</w:t>
      </w:r>
      <w:r>
        <w:rPr>
          <w:rFonts w:eastAsia="Times New Roman"/>
        </w:rPr>
        <w:softHyphen/>
        <w:t xml:space="preserve">тер  социально-экономических  отношений  в  обществе.   Абсолютные права собственника, </w:t>
      </w:r>
      <w:r>
        <w:rPr>
          <w:rFonts w:eastAsia="Times New Roman"/>
        </w:rPr>
        <w:lastRenderedPageBreak/>
        <w:t>свобода его действий - основа рыночных отноше</w:t>
      </w:r>
      <w:r>
        <w:rPr>
          <w:rFonts w:eastAsia="Times New Roman"/>
        </w:rPr>
        <w:softHyphen/>
        <w:t>ний, свободы договора. Обратите внимание на собственность крестьянского (фермерского) хозяйства.</w:t>
      </w:r>
    </w:p>
    <w:p w:rsidR="003B1D65" w:rsidRDefault="003B1D65" w:rsidP="003B1D65">
      <w:pPr>
        <w:shd w:val="clear" w:color="auto" w:fill="FFFFFF"/>
        <w:spacing w:line="230" w:lineRule="exact"/>
        <w:ind w:left="43" w:firstLine="346"/>
        <w:jc w:val="both"/>
      </w:pPr>
      <w:r>
        <w:rPr>
          <w:rFonts w:eastAsia="Times New Roman"/>
        </w:rPr>
        <w:t xml:space="preserve">По первому блоку проблем - о праве собственности - прежде уясните: собственность как экономическая категория есть совокупность общественных отношений по поводу объектов материального, мира </w:t>
      </w:r>
    </w:p>
    <w:p w:rsidR="00AE143D" w:rsidRDefault="00AE143D" w:rsidP="00AE143D">
      <w:pPr>
        <w:shd w:val="clear" w:color="auto" w:fill="FFFFFF"/>
        <w:spacing w:line="240" w:lineRule="exact"/>
        <w:ind w:left="82"/>
        <w:jc w:val="both"/>
      </w:pPr>
      <w:r>
        <w:rPr>
          <w:rFonts w:eastAsia="Times New Roman"/>
        </w:rPr>
        <w:t>результатов интеллектуального труда. Право собственности - в объек</w:t>
      </w:r>
      <w:r>
        <w:rPr>
          <w:rFonts w:eastAsia="Times New Roman"/>
        </w:rPr>
        <w:softHyphen/>
        <w:t>тивном смысле - это общественные отношения, закрепленные и защи</w:t>
      </w:r>
      <w:r>
        <w:rPr>
          <w:rFonts w:eastAsia="Times New Roman"/>
        </w:rPr>
        <w:softHyphen/>
        <w:t>щенные нормами права. В частном случае право собственности есть субъективное право человека или иного субъекта владеть, пользоваться, распоряжаться принадлежащим ему имуществом под защитой государ</w:t>
      </w:r>
      <w:r>
        <w:rPr>
          <w:rFonts w:eastAsia="Times New Roman"/>
        </w:rPr>
        <w:softHyphen/>
        <w:t>ства. Из&gt;^</w:t>
      </w:r>
      <w:proofErr w:type="spellStart"/>
      <w:r>
        <w:rPr>
          <w:rFonts w:eastAsia="Times New Roman"/>
        </w:rPr>
        <w:t>ите</w:t>
      </w:r>
      <w:proofErr w:type="spellEnd"/>
      <w:r>
        <w:rPr>
          <w:rFonts w:eastAsia="Times New Roman"/>
        </w:rPr>
        <w:t xml:space="preserve"> внимательно таблицы, относящиеся к вопросу о собст</w:t>
      </w:r>
      <w:r>
        <w:rPr>
          <w:rFonts w:eastAsia="Times New Roman"/>
        </w:rPr>
        <w:softHyphen/>
        <w:t>венности. Обратите внимание на собственность объединений лиц - раз</w:t>
      </w:r>
      <w:r>
        <w:rPr>
          <w:rFonts w:eastAsia="Times New Roman"/>
        </w:rPr>
        <w:softHyphen/>
        <w:t>личных корпораций, формы собственности, способы защиты ее.</w:t>
      </w:r>
    </w:p>
    <w:p w:rsidR="00AE143D" w:rsidRDefault="00AE143D" w:rsidP="00AE143D">
      <w:pPr>
        <w:shd w:val="clear" w:color="auto" w:fill="FFFFFF"/>
        <w:spacing w:before="14" w:line="235" w:lineRule="exact"/>
        <w:ind w:left="58" w:right="24" w:firstLine="346"/>
        <w:jc w:val="both"/>
      </w:pPr>
      <w:r>
        <w:t xml:space="preserve">2. </w:t>
      </w:r>
      <w:r>
        <w:rPr>
          <w:rFonts w:eastAsia="Times New Roman"/>
        </w:rPr>
        <w:t>Индивидуальные и кооперативные участники - субъекты - пред</w:t>
      </w:r>
      <w:r>
        <w:rPr>
          <w:rFonts w:eastAsia="Times New Roman"/>
        </w:rPr>
        <w:softHyphen/>
        <w:t>принимательской деятельности - юридические и физические лица. По</w:t>
      </w:r>
      <w:r>
        <w:rPr>
          <w:rFonts w:eastAsia="Times New Roman"/>
        </w:rPr>
        <w:softHyphen/>
        <w:t>нятие юридического лица, права его учредителей на имущество, при</w:t>
      </w:r>
      <w:r>
        <w:rPr>
          <w:rFonts w:eastAsia="Times New Roman"/>
        </w:rPr>
        <w:softHyphen/>
        <w:t>надлежащее юридическому лицу. Особенности правового положения гражданина как индивидуального предпринимателя. Особенности сель</w:t>
      </w:r>
      <w:r>
        <w:rPr>
          <w:rFonts w:eastAsia="Times New Roman"/>
        </w:rPr>
        <w:softHyphen/>
        <w:t>скохозяйственной кооперации. В этой группе вопросов особое место занимают проблемы правового положения крестьянского (фермерского) хозяйства, сельскохозяйственных производственных и потребительских кооперативов.</w:t>
      </w:r>
    </w:p>
    <w:p w:rsidR="00AE143D" w:rsidRDefault="00AE143D" w:rsidP="00AE143D">
      <w:pPr>
        <w:shd w:val="clear" w:color="auto" w:fill="FFFFFF"/>
        <w:spacing w:before="29" w:line="230" w:lineRule="exact"/>
        <w:ind w:left="29" w:right="48" w:firstLine="346"/>
        <w:jc w:val="both"/>
      </w:pPr>
      <w:r>
        <w:rPr>
          <w:rFonts w:eastAsia="Times New Roman"/>
        </w:rPr>
        <w:t>По второй группе проблем необходимо, прежде всего, обратить внимание на стр. 18 - формы предпринимательской деятельности. Гра</w:t>
      </w:r>
      <w:r>
        <w:rPr>
          <w:rFonts w:eastAsia="Times New Roman"/>
        </w:rPr>
        <w:softHyphen/>
        <w:t>ждане России вправе осуществлять предпринимательскую деятельность индивидуально или объединившись в коллективы - корпорации. Быть предпринимателем может только дееспособный гражданин. Далее в таблицах и схемах даются особенности различных корпораций - това</w:t>
      </w:r>
      <w:r>
        <w:rPr>
          <w:rFonts w:eastAsia="Times New Roman"/>
        </w:rPr>
        <w:softHyphen/>
        <w:t>риществ и обществ.</w:t>
      </w:r>
    </w:p>
    <w:p w:rsidR="00AE143D" w:rsidRDefault="00AE143D" w:rsidP="00AE143D">
      <w:pPr>
        <w:shd w:val="clear" w:color="auto" w:fill="FFFFFF"/>
        <w:spacing w:before="29" w:line="230" w:lineRule="exact"/>
        <w:ind w:left="19" w:right="62" w:firstLine="346"/>
        <w:jc w:val="both"/>
      </w:pPr>
      <w:r>
        <w:rPr>
          <w:rFonts w:eastAsia="Times New Roman"/>
        </w:rPr>
        <w:t>Коллективная предпринимательская деятельность возможна как простое товарищество, так и путем образования юридического лица в тех видах, которые предусмотрены ГК РФ.</w:t>
      </w:r>
    </w:p>
    <w:p w:rsidR="00AE143D" w:rsidRDefault="00AE143D" w:rsidP="00AE143D">
      <w:pPr>
        <w:shd w:val="clear" w:color="auto" w:fill="FFFFFF"/>
        <w:spacing w:before="14" w:line="235" w:lineRule="exact"/>
        <w:ind w:right="72" w:firstLine="355"/>
        <w:jc w:val="both"/>
      </w:pPr>
      <w:r>
        <w:rPr>
          <w:rFonts w:eastAsia="Times New Roman"/>
        </w:rPr>
        <w:t>Юридическое лицо есть правовой инструмент, форма, используемая для осуществления предпринимательской (в данном случае) деятельно</w:t>
      </w:r>
      <w:r>
        <w:rPr>
          <w:rFonts w:eastAsia="Times New Roman"/>
        </w:rPr>
        <w:softHyphen/>
        <w:t>сти коллективом собственников или юридическими лицами, которые собственник создал для достижения определенных им целей. На стр. 39 даются признаки юридического лица, а на стр. 40 те документы, кото</w:t>
      </w:r>
      <w:r>
        <w:rPr>
          <w:rFonts w:eastAsia="Times New Roman"/>
        </w:rPr>
        <w:softHyphen/>
        <w:t>рыми юридические лица учреждаются, документы, предоставляемые на регистрацию, с момента которой юридическое лицо считается создан</w:t>
      </w:r>
      <w:r>
        <w:rPr>
          <w:rFonts w:eastAsia="Times New Roman"/>
        </w:rPr>
        <w:softHyphen/>
        <w:t>ным.</w:t>
      </w:r>
    </w:p>
    <w:p w:rsidR="00AE143D" w:rsidRDefault="00AE143D" w:rsidP="00AE143D">
      <w:pPr>
        <w:shd w:val="clear" w:color="auto" w:fill="FFFFFF"/>
        <w:spacing w:before="14" w:line="240" w:lineRule="exact"/>
        <w:ind w:left="336" w:right="2419"/>
      </w:pPr>
      <w:r>
        <w:rPr>
          <w:rFonts w:eastAsia="Times New Roman"/>
        </w:rPr>
        <w:t>Изучив материал студенту необходимо: знать:</w:t>
      </w:r>
    </w:p>
    <w:p w:rsidR="00AE143D" w:rsidRDefault="00AE143D" w:rsidP="00AE143D">
      <w:pPr>
        <w:numPr>
          <w:ilvl w:val="0"/>
          <w:numId w:val="5"/>
        </w:numPr>
        <w:shd w:val="clear" w:color="auto" w:fill="FFFFFF"/>
        <w:tabs>
          <w:tab w:val="left" w:pos="677"/>
        </w:tabs>
        <w:spacing w:before="10" w:line="240" w:lineRule="exact"/>
        <w:ind w:left="317"/>
      </w:pPr>
      <w:r>
        <w:rPr>
          <w:rFonts w:eastAsia="Times New Roman"/>
        </w:rPr>
        <w:t>понятие, виды и формы собственности;</w:t>
      </w:r>
    </w:p>
    <w:p w:rsidR="00AE143D" w:rsidRDefault="00AE143D" w:rsidP="00AE143D">
      <w:pPr>
        <w:numPr>
          <w:ilvl w:val="0"/>
          <w:numId w:val="5"/>
        </w:numPr>
        <w:shd w:val="clear" w:color="auto" w:fill="FFFFFF"/>
        <w:tabs>
          <w:tab w:val="left" w:pos="677"/>
        </w:tabs>
        <w:spacing w:line="240" w:lineRule="exact"/>
        <w:ind w:left="317"/>
      </w:pPr>
      <w:r>
        <w:rPr>
          <w:rFonts w:eastAsia="Times New Roman"/>
        </w:rPr>
        <w:t>виды субъектов предпринимательской деятельности;</w:t>
      </w:r>
    </w:p>
    <w:p w:rsidR="00AE143D" w:rsidRDefault="00AE143D" w:rsidP="00AE143D">
      <w:pPr>
        <w:numPr>
          <w:ilvl w:val="0"/>
          <w:numId w:val="5"/>
        </w:numPr>
        <w:shd w:val="clear" w:color="auto" w:fill="FFFFFF"/>
        <w:tabs>
          <w:tab w:val="left" w:pos="677"/>
        </w:tabs>
        <w:spacing w:line="240" w:lineRule="exact"/>
        <w:ind w:left="317"/>
      </w:pPr>
      <w:r>
        <w:rPr>
          <w:rFonts w:eastAsia="Times New Roman"/>
        </w:rPr>
        <w:t>понятие, организационно-правовые формы юридических лиц;</w:t>
      </w:r>
    </w:p>
    <w:p w:rsidR="00A35DCC" w:rsidRDefault="00A35DCC"/>
    <w:p w:rsidR="00E72FDD" w:rsidRDefault="00E72FDD"/>
    <w:p w:rsidR="00E72FDD" w:rsidRDefault="00E72FDD"/>
    <w:p w:rsidR="00E72FDD" w:rsidRDefault="00E72FDD"/>
    <w:p w:rsidR="00E72FDD" w:rsidRDefault="00E72FDD"/>
    <w:p w:rsidR="00246FA2" w:rsidRDefault="00CB31B5" w:rsidP="00246FA2">
      <w:pPr>
        <w:shd w:val="clear" w:color="auto" w:fill="FFFFFF"/>
        <w:tabs>
          <w:tab w:val="left" w:pos="720"/>
        </w:tabs>
        <w:spacing w:line="250" w:lineRule="exact"/>
        <w:ind w:left="720" w:hanging="360"/>
      </w:pPr>
      <w:r>
        <w:rPr>
          <w:noProof/>
        </w:rPr>
        <w:lastRenderedPageBreak/>
        <w:pict>
          <v:line id="_x0000_s1028" style="position:absolute;left:0;text-align:left;z-index:251670528;mso-position-horizontal-relative:margin" from="348.95pt,370.1pt" to="348.95pt,394.8pt" o:allowincell="f" strokeweight=".7pt">
            <w10:wrap anchorx="margin"/>
          </v:line>
        </w:pict>
      </w:r>
      <w:r w:rsidR="00246FA2">
        <w:t>-</w:t>
      </w:r>
      <w:r w:rsidR="00246FA2">
        <w:tab/>
      </w:r>
      <w:r w:rsidR="00246FA2">
        <w:rPr>
          <w:rFonts w:eastAsia="Times New Roman"/>
        </w:rPr>
        <w:t>порядок создания, реорганизации и прекращения юридических</w:t>
      </w:r>
      <w:r w:rsidR="00246FA2">
        <w:rPr>
          <w:rFonts w:eastAsia="Times New Roman"/>
        </w:rPr>
        <w:br/>
        <w:t>лиц;</w:t>
      </w:r>
    </w:p>
    <w:p w:rsidR="00246FA2" w:rsidRDefault="00246FA2" w:rsidP="00246FA2">
      <w:pPr>
        <w:shd w:val="clear" w:color="auto" w:fill="FFFFFF"/>
        <w:tabs>
          <w:tab w:val="left" w:pos="730"/>
        </w:tabs>
        <w:spacing w:line="250" w:lineRule="exact"/>
        <w:ind w:left="360" w:right="3840"/>
      </w:pPr>
      <w:r>
        <w:t>-</w:t>
      </w:r>
      <w:r>
        <w:tab/>
      </w:r>
      <w:r>
        <w:rPr>
          <w:rFonts w:eastAsia="Times New Roman"/>
        </w:rPr>
        <w:t>понятие банкротства;</w:t>
      </w:r>
      <w:r>
        <w:rPr>
          <w:rFonts w:eastAsia="Times New Roman"/>
        </w:rPr>
        <w:br/>
        <w:t>уметь:</w:t>
      </w:r>
    </w:p>
    <w:p w:rsidR="00246FA2" w:rsidRDefault="00246FA2" w:rsidP="00246FA2">
      <w:pPr>
        <w:shd w:val="clear" w:color="auto" w:fill="FFFFFF"/>
        <w:tabs>
          <w:tab w:val="left" w:pos="725"/>
        </w:tabs>
        <w:spacing w:line="259" w:lineRule="exact"/>
        <w:ind w:left="725" w:hanging="365"/>
      </w:pPr>
      <w:r>
        <w:t>-</w:t>
      </w:r>
      <w:r>
        <w:tab/>
      </w:r>
      <w:r>
        <w:rPr>
          <w:rFonts w:eastAsia="Times New Roman"/>
        </w:rPr>
        <w:t xml:space="preserve">определять закономерность владения собственностью </w:t>
      </w:r>
      <w:proofErr w:type="spellStart"/>
      <w:proofErr w:type="gramStart"/>
      <w:r>
        <w:rPr>
          <w:rFonts w:eastAsia="Times New Roman"/>
        </w:rPr>
        <w:t>конкрет</w:t>
      </w:r>
      <w:proofErr w:type="spellEnd"/>
      <w:r>
        <w:rPr>
          <w:rFonts w:eastAsia="Times New Roman"/>
        </w:rPr>
        <w:softHyphen/>
      </w:r>
      <w:r>
        <w:rPr>
          <w:rFonts w:eastAsia="Times New Roman"/>
        </w:rPr>
        <w:br/>
      </w:r>
      <w:proofErr w:type="spellStart"/>
      <w:r>
        <w:rPr>
          <w:rFonts w:eastAsia="Times New Roman"/>
        </w:rPr>
        <w:t>ного</w:t>
      </w:r>
      <w:proofErr w:type="spellEnd"/>
      <w:proofErr w:type="gramEnd"/>
      <w:r>
        <w:rPr>
          <w:rFonts w:eastAsia="Times New Roman"/>
        </w:rPr>
        <w:t xml:space="preserve"> субъекта права.</w:t>
      </w:r>
    </w:p>
    <w:p w:rsidR="00246FA2" w:rsidRDefault="00246FA2" w:rsidP="00246FA2">
      <w:pPr>
        <w:shd w:val="clear" w:color="auto" w:fill="FFFFFF"/>
        <w:spacing w:before="134"/>
        <w:ind w:right="72"/>
        <w:jc w:val="center"/>
      </w:pPr>
      <w:r>
        <w:rPr>
          <w:rFonts w:eastAsia="Times New Roman"/>
          <w:i/>
          <w:iCs/>
        </w:rPr>
        <w:t>Вопросы для самоконтроля</w:t>
      </w:r>
    </w:p>
    <w:p w:rsidR="00246FA2" w:rsidRDefault="00246FA2" w:rsidP="00246FA2">
      <w:pPr>
        <w:numPr>
          <w:ilvl w:val="0"/>
          <w:numId w:val="12"/>
        </w:numPr>
        <w:shd w:val="clear" w:color="auto" w:fill="FFFFFF"/>
        <w:tabs>
          <w:tab w:val="left" w:pos="370"/>
        </w:tabs>
        <w:spacing w:before="144"/>
        <w:ind w:left="14"/>
        <w:rPr>
          <w:spacing w:val="-13"/>
        </w:rPr>
      </w:pPr>
      <w:r>
        <w:rPr>
          <w:rFonts w:eastAsia="Times New Roman"/>
        </w:rPr>
        <w:t>Сформулируйте понятие права собственности и ее содержание.</w:t>
      </w:r>
    </w:p>
    <w:p w:rsidR="00246FA2" w:rsidRDefault="00246FA2" w:rsidP="00246FA2">
      <w:pPr>
        <w:numPr>
          <w:ilvl w:val="0"/>
          <w:numId w:val="12"/>
        </w:numPr>
        <w:shd w:val="clear" w:color="auto" w:fill="FFFFFF"/>
        <w:tabs>
          <w:tab w:val="left" w:pos="370"/>
        </w:tabs>
        <w:spacing w:before="53"/>
        <w:ind w:left="14"/>
        <w:rPr>
          <w:spacing w:val="-5"/>
        </w:rPr>
      </w:pPr>
      <w:r>
        <w:rPr>
          <w:rFonts w:eastAsia="Times New Roman"/>
        </w:rPr>
        <w:t>Какие формы собственности предусматривает российское право?</w:t>
      </w:r>
    </w:p>
    <w:p w:rsidR="00246FA2" w:rsidRDefault="00246FA2" w:rsidP="00246FA2">
      <w:pPr>
        <w:numPr>
          <w:ilvl w:val="0"/>
          <w:numId w:val="13"/>
        </w:numPr>
        <w:shd w:val="clear" w:color="auto" w:fill="FFFFFF"/>
        <w:tabs>
          <w:tab w:val="left" w:pos="370"/>
        </w:tabs>
        <w:spacing w:before="53" w:line="245" w:lineRule="exact"/>
        <w:ind w:left="370" w:hanging="355"/>
        <w:rPr>
          <w:spacing w:val="-5"/>
        </w:rPr>
      </w:pPr>
      <w:r>
        <w:rPr>
          <w:rFonts w:eastAsia="Times New Roman"/>
        </w:rPr>
        <w:t>Что значит «право хозяйственного ведения» и «право оперативного управления»?</w:t>
      </w:r>
    </w:p>
    <w:p w:rsidR="00246FA2" w:rsidRDefault="00246FA2" w:rsidP="00246FA2">
      <w:pPr>
        <w:numPr>
          <w:ilvl w:val="0"/>
          <w:numId w:val="12"/>
        </w:numPr>
        <w:shd w:val="clear" w:color="auto" w:fill="FFFFFF"/>
        <w:tabs>
          <w:tab w:val="left" w:pos="370"/>
        </w:tabs>
        <w:spacing w:line="298" w:lineRule="exact"/>
        <w:ind w:left="14"/>
        <w:rPr>
          <w:spacing w:val="-6"/>
        </w:rPr>
      </w:pPr>
      <w:r>
        <w:rPr>
          <w:rFonts w:eastAsia="Times New Roman"/>
        </w:rPr>
        <w:t>Назовите субъектов предпринимательской деятельности</w:t>
      </w:r>
    </w:p>
    <w:p w:rsidR="00246FA2" w:rsidRDefault="00246FA2" w:rsidP="00246FA2">
      <w:pPr>
        <w:numPr>
          <w:ilvl w:val="0"/>
          <w:numId w:val="12"/>
        </w:numPr>
        <w:shd w:val="clear" w:color="auto" w:fill="FFFFFF"/>
        <w:tabs>
          <w:tab w:val="left" w:pos="370"/>
        </w:tabs>
        <w:spacing w:line="298" w:lineRule="exact"/>
        <w:ind w:left="14"/>
        <w:rPr>
          <w:spacing w:val="-6"/>
        </w:rPr>
      </w:pPr>
      <w:r>
        <w:rPr>
          <w:rFonts w:eastAsia="Times New Roman"/>
        </w:rPr>
        <w:t>Каковы условия приобретения статуса предпринимателя'</w:t>
      </w:r>
      <w:proofErr w:type="gramStart"/>
      <w:r>
        <w:rPr>
          <w:rFonts w:eastAsia="Times New Roman"/>
        </w:rPr>
        <w:t>.'</w:t>
      </w:r>
      <w:proofErr w:type="gramEnd"/>
    </w:p>
    <w:p w:rsidR="00246FA2" w:rsidRDefault="00246FA2" w:rsidP="00246FA2">
      <w:pPr>
        <w:numPr>
          <w:ilvl w:val="0"/>
          <w:numId w:val="12"/>
        </w:numPr>
        <w:shd w:val="clear" w:color="auto" w:fill="FFFFFF"/>
        <w:tabs>
          <w:tab w:val="left" w:pos="370"/>
        </w:tabs>
        <w:spacing w:line="298" w:lineRule="exact"/>
        <w:ind w:left="14"/>
        <w:rPr>
          <w:spacing w:val="-8"/>
        </w:rPr>
      </w:pPr>
      <w:r>
        <w:rPr>
          <w:rFonts w:eastAsia="Times New Roman"/>
        </w:rPr>
        <w:t>Что понимается под незаконным предпринимательством?</w:t>
      </w:r>
    </w:p>
    <w:p w:rsidR="00246FA2" w:rsidRDefault="00246FA2" w:rsidP="00246FA2">
      <w:pPr>
        <w:numPr>
          <w:ilvl w:val="0"/>
          <w:numId w:val="12"/>
        </w:numPr>
        <w:shd w:val="clear" w:color="auto" w:fill="FFFFFF"/>
        <w:tabs>
          <w:tab w:val="left" w:pos="370"/>
        </w:tabs>
        <w:spacing w:line="298" w:lineRule="exact"/>
        <w:ind w:left="14"/>
        <w:rPr>
          <w:spacing w:val="-5"/>
        </w:rPr>
      </w:pPr>
      <w:r>
        <w:rPr>
          <w:rFonts w:eastAsia="Times New Roman"/>
        </w:rPr>
        <w:t>Дайте понятие юридического лица, каковы его признаки?</w:t>
      </w:r>
    </w:p>
    <w:p w:rsidR="00246FA2" w:rsidRDefault="00246FA2" w:rsidP="00246FA2">
      <w:pPr>
        <w:numPr>
          <w:ilvl w:val="0"/>
          <w:numId w:val="12"/>
        </w:numPr>
        <w:shd w:val="clear" w:color="auto" w:fill="FFFFFF"/>
        <w:tabs>
          <w:tab w:val="left" w:pos="370"/>
        </w:tabs>
        <w:spacing w:line="298" w:lineRule="exact"/>
        <w:ind w:left="14"/>
        <w:rPr>
          <w:spacing w:val="-5"/>
        </w:rPr>
      </w:pPr>
      <w:r>
        <w:rPr>
          <w:rFonts w:eastAsia="Times New Roman"/>
        </w:rPr>
        <w:t>Перечислите организационно-правовые формы юридических лиц.</w:t>
      </w:r>
    </w:p>
    <w:p w:rsidR="00246FA2" w:rsidRDefault="00246FA2" w:rsidP="00246FA2">
      <w:pPr>
        <w:numPr>
          <w:ilvl w:val="0"/>
          <w:numId w:val="13"/>
        </w:numPr>
        <w:shd w:val="clear" w:color="auto" w:fill="FFFFFF"/>
        <w:tabs>
          <w:tab w:val="left" w:pos="370"/>
        </w:tabs>
        <w:spacing w:before="48" w:line="240" w:lineRule="exact"/>
        <w:ind w:left="370" w:hanging="355"/>
        <w:rPr>
          <w:spacing w:val="-8"/>
        </w:rPr>
      </w:pPr>
      <w:r>
        <w:rPr>
          <w:rFonts w:eastAsia="Times New Roman"/>
        </w:rPr>
        <w:t>Какие права имеют участники юридического лица, в том числе по отношению к его имуществу.</w:t>
      </w:r>
    </w:p>
    <w:p w:rsidR="00E72FDD" w:rsidRDefault="00E72FDD"/>
    <w:p w:rsidR="00246FA2" w:rsidRDefault="00246FA2" w:rsidP="00246FA2">
      <w:pPr>
        <w:shd w:val="clear" w:color="auto" w:fill="FFFFFF"/>
        <w:spacing w:before="264"/>
        <w:ind w:left="1056"/>
      </w:pPr>
      <w:r>
        <w:rPr>
          <w:rFonts w:ascii="Arial" w:eastAsia="Times New Roman" w:hAnsi="Arial"/>
          <w:b/>
          <w:bCs/>
          <w:spacing w:val="51"/>
          <w:sz w:val="22"/>
          <w:szCs w:val="22"/>
        </w:rPr>
        <w:t>ПРАКТИЧЕСКАЯ</w:t>
      </w:r>
      <w:r>
        <w:rPr>
          <w:rFonts w:ascii="Arial" w:eastAsia="Times New Roman" w:hAnsi="Arial" w:cs="Arial"/>
          <w:b/>
          <w:bCs/>
          <w:sz w:val="22"/>
          <w:szCs w:val="22"/>
        </w:rPr>
        <w:t xml:space="preserve">  </w:t>
      </w:r>
      <w:r>
        <w:rPr>
          <w:rFonts w:ascii="Arial" w:eastAsia="Times New Roman" w:hAnsi="Arial"/>
          <w:b/>
          <w:bCs/>
          <w:spacing w:val="56"/>
          <w:sz w:val="22"/>
          <w:szCs w:val="22"/>
        </w:rPr>
        <w:t>РАБОТА</w:t>
      </w:r>
      <w:r>
        <w:rPr>
          <w:rFonts w:ascii="Arial" w:eastAsia="Times New Roman" w:hAnsi="Arial" w:cs="Arial"/>
          <w:b/>
          <w:bCs/>
          <w:sz w:val="22"/>
          <w:szCs w:val="22"/>
        </w:rPr>
        <w:t xml:space="preserve"> </w:t>
      </w:r>
      <w:r>
        <w:rPr>
          <w:rFonts w:ascii="Arial" w:eastAsia="Times New Roman" w:hAnsi="Arial" w:cs="Arial"/>
          <w:b/>
          <w:bCs/>
          <w:spacing w:val="-6"/>
          <w:sz w:val="22"/>
          <w:szCs w:val="22"/>
        </w:rPr>
        <w:t>1</w:t>
      </w:r>
    </w:p>
    <w:p w:rsidR="00246FA2" w:rsidRDefault="00246FA2" w:rsidP="00246FA2">
      <w:pPr>
        <w:shd w:val="clear" w:color="auto" w:fill="FFFFFF"/>
        <w:spacing w:before="67" w:line="240" w:lineRule="exact"/>
        <w:ind w:left="5" w:firstLine="355"/>
        <w:jc w:val="both"/>
      </w:pPr>
      <w:r>
        <w:rPr>
          <w:rFonts w:eastAsia="Times New Roman"/>
        </w:rPr>
        <w:t>Определите вид юридического лица - предприятия (организации</w:t>
      </w:r>
      <w:proofErr w:type="gramStart"/>
      <w:r>
        <w:rPr>
          <w:rFonts w:eastAsia="Times New Roman"/>
        </w:rPr>
        <w:t xml:space="preserve">,; </w:t>
      </w:r>
      <w:proofErr w:type="gramEnd"/>
      <w:r>
        <w:rPr>
          <w:rFonts w:eastAsia="Times New Roman"/>
        </w:rPr>
        <w:t>учреждения), где вы работаете. Какова его организационно-правовая форма? В каком документе вы нашли ответ на эти вопросы? Ответ и</w:t>
      </w:r>
      <w:proofErr w:type="gramStart"/>
      <w:r>
        <w:rPr>
          <w:rFonts w:eastAsia="Times New Roman"/>
        </w:rPr>
        <w:t>з-</w:t>
      </w:r>
      <w:proofErr w:type="gramEnd"/>
      <w:r>
        <w:rPr>
          <w:rFonts w:eastAsia="Times New Roman"/>
        </w:rPr>
        <w:t xml:space="preserve">;' </w:t>
      </w:r>
      <w:proofErr w:type="spellStart"/>
      <w:r>
        <w:rPr>
          <w:rFonts w:eastAsia="Times New Roman"/>
        </w:rPr>
        <w:t>ложите</w:t>
      </w:r>
      <w:proofErr w:type="spellEnd"/>
      <w:r>
        <w:rPr>
          <w:rFonts w:eastAsia="Times New Roman"/>
        </w:rPr>
        <w:t xml:space="preserve"> письменно в вашей контрольной работе.</w:t>
      </w:r>
    </w:p>
    <w:p w:rsidR="00246FA2" w:rsidRDefault="00246FA2" w:rsidP="00246FA2">
      <w:pPr>
        <w:shd w:val="clear" w:color="auto" w:fill="FFFFFF"/>
        <w:spacing w:before="206"/>
        <w:ind w:left="499"/>
      </w:pPr>
      <w:r>
        <w:rPr>
          <w:rFonts w:eastAsia="Times New Roman"/>
        </w:rPr>
        <w:t>Методика выполнения практической работы 1 по теме 1.2</w:t>
      </w:r>
    </w:p>
    <w:p w:rsidR="00246FA2" w:rsidRDefault="00246FA2" w:rsidP="00246FA2">
      <w:pPr>
        <w:shd w:val="clear" w:color="auto" w:fill="FFFFFF"/>
        <w:spacing w:before="77" w:line="235" w:lineRule="exact"/>
        <w:ind w:firstLine="350"/>
      </w:pPr>
      <w:r>
        <w:rPr>
          <w:rFonts w:eastAsia="Times New Roman"/>
        </w:rPr>
        <w:t xml:space="preserve">К выполнению практической работы поступайте после усвоения всего учебного материала. </w:t>
      </w:r>
      <w:r>
        <w:rPr>
          <w:rFonts w:eastAsia="Times New Roman"/>
          <w:i/>
          <w:iCs/>
        </w:rPr>
        <w:t>Порядок работы:</w:t>
      </w:r>
    </w:p>
    <w:p w:rsidR="00246FA2" w:rsidRDefault="00246FA2" w:rsidP="00246FA2">
      <w:pPr>
        <w:numPr>
          <w:ilvl w:val="0"/>
          <w:numId w:val="14"/>
        </w:numPr>
        <w:shd w:val="clear" w:color="auto" w:fill="FFFFFF"/>
        <w:tabs>
          <w:tab w:val="left" w:pos="571"/>
        </w:tabs>
        <w:spacing w:line="235" w:lineRule="exact"/>
        <w:ind w:right="48" w:firstLine="350"/>
        <w:jc w:val="both"/>
        <w:rPr>
          <w:spacing w:val="-15"/>
        </w:rPr>
      </w:pPr>
      <w:r>
        <w:rPr>
          <w:rFonts w:eastAsia="Times New Roman"/>
        </w:rPr>
        <w:t>Возьмите устав юридического лица, в котором вы работаете. Этот документ не является коммерческой тайной.</w:t>
      </w:r>
    </w:p>
    <w:p w:rsidR="00246FA2" w:rsidRDefault="00246FA2" w:rsidP="00246FA2">
      <w:pPr>
        <w:numPr>
          <w:ilvl w:val="0"/>
          <w:numId w:val="14"/>
        </w:numPr>
        <w:shd w:val="clear" w:color="auto" w:fill="FFFFFF"/>
        <w:tabs>
          <w:tab w:val="left" w:pos="571"/>
        </w:tabs>
        <w:spacing w:line="235" w:lineRule="exact"/>
        <w:ind w:firstLine="350"/>
        <w:rPr>
          <w:spacing w:val="-5"/>
        </w:rPr>
      </w:pPr>
      <w:proofErr w:type="gramStart"/>
      <w:r>
        <w:rPr>
          <w:rFonts w:eastAsia="Times New Roman"/>
        </w:rPr>
        <w:t>Изучите те разделы устава, в которых определяется какова орга</w:t>
      </w:r>
      <w:r>
        <w:rPr>
          <w:rFonts w:eastAsia="Times New Roman"/>
        </w:rPr>
        <w:softHyphen/>
        <w:t>низационно-правовая форма (Товарищество - какое?</w:t>
      </w:r>
      <w:proofErr w:type="gramEnd"/>
      <w:r>
        <w:rPr>
          <w:rFonts w:eastAsia="Times New Roman"/>
        </w:rPr>
        <w:t xml:space="preserve"> </w:t>
      </w:r>
      <w:proofErr w:type="gramStart"/>
      <w:r>
        <w:rPr>
          <w:rFonts w:eastAsia="Times New Roman"/>
        </w:rPr>
        <w:t>Общество - какое?).</w:t>
      </w:r>
      <w:proofErr w:type="gramEnd"/>
    </w:p>
    <w:p w:rsidR="00A35DCC" w:rsidRDefault="00246FA2" w:rsidP="00246FA2">
      <w:pPr>
        <w:numPr>
          <w:ilvl w:val="0"/>
          <w:numId w:val="14"/>
        </w:numPr>
        <w:shd w:val="clear" w:color="auto" w:fill="FFFFFF"/>
        <w:tabs>
          <w:tab w:val="left" w:pos="571"/>
        </w:tabs>
        <w:spacing w:line="235" w:lineRule="exact"/>
        <w:ind w:firstLine="350"/>
        <w:jc w:val="both"/>
      </w:pPr>
      <w:r w:rsidRPr="00246FA2">
        <w:rPr>
          <w:rFonts w:eastAsia="Times New Roman"/>
        </w:rPr>
        <w:t>Изложите на бумаге ваше понимание организационно-правовой' формы юридического лица, в котором вы работаете, почему вы пришли; к такому выводу? Ответ типа «Так написано в Уставе» - недостаточен.</w:t>
      </w:r>
      <w:r w:rsidRPr="00246FA2">
        <w:rPr>
          <w:rFonts w:eastAsia="Times New Roman"/>
          <w:i/>
          <w:iCs/>
        </w:rPr>
        <w:t>\</w:t>
      </w:r>
      <w:r>
        <w:t xml:space="preserve"> </w:t>
      </w:r>
    </w:p>
    <w:p w:rsidR="00246FA2" w:rsidRDefault="00246FA2" w:rsidP="00246FA2">
      <w:pPr>
        <w:shd w:val="clear" w:color="auto" w:fill="FFFFFF"/>
        <w:spacing w:before="77" w:line="235" w:lineRule="exact"/>
      </w:pPr>
      <w:r w:rsidRPr="00246FA2">
        <w:rPr>
          <w:rFonts w:eastAsia="Times New Roman"/>
        </w:rPr>
        <w:t>Нужно изложить, как создано юридическое лицо, как ф</w:t>
      </w:r>
      <w:r>
        <w:rPr>
          <w:rFonts w:eastAsia="Times New Roman"/>
        </w:rPr>
        <w:t>ормируется ус</w:t>
      </w:r>
      <w:r w:rsidRPr="00246FA2">
        <w:rPr>
          <w:rFonts w:eastAsia="Times New Roman"/>
        </w:rPr>
        <w:t>тавный фонд, каковы права, обязанности учредителя (учредителей).</w:t>
      </w:r>
    </w:p>
    <w:p w:rsidR="00246FA2" w:rsidRDefault="00246FA2" w:rsidP="00246FA2">
      <w:pPr>
        <w:shd w:val="clear" w:color="auto" w:fill="FFFFFF"/>
        <w:spacing w:line="235" w:lineRule="exact"/>
        <w:rPr>
          <w:rFonts w:eastAsia="Times New Roman"/>
        </w:rPr>
      </w:pPr>
      <w:r w:rsidRPr="00246FA2">
        <w:rPr>
          <w:rFonts w:eastAsia="Times New Roman"/>
        </w:rPr>
        <w:t>Разобраться в нормативном мате</w:t>
      </w:r>
      <w:r>
        <w:rPr>
          <w:rFonts w:eastAsia="Times New Roman"/>
        </w:rPr>
        <w:t>риале этой темы вам помогут таб</w:t>
      </w:r>
      <w:r w:rsidRPr="00246FA2">
        <w:rPr>
          <w:rFonts w:eastAsia="Times New Roman"/>
        </w:rPr>
        <w:t>лицы, схемы, помещенные на страницах 18-42.</w:t>
      </w:r>
    </w:p>
    <w:p w:rsidR="000D25F2" w:rsidRDefault="000D25F2" w:rsidP="00246FA2">
      <w:pPr>
        <w:shd w:val="clear" w:color="auto" w:fill="FFFFFF"/>
        <w:spacing w:line="235" w:lineRule="exact"/>
        <w:rPr>
          <w:rFonts w:eastAsia="Times New Roman"/>
        </w:rPr>
      </w:pPr>
    </w:p>
    <w:p w:rsidR="000D25F2" w:rsidRDefault="000D25F2" w:rsidP="00246FA2">
      <w:pPr>
        <w:shd w:val="clear" w:color="auto" w:fill="FFFFFF"/>
        <w:spacing w:line="235" w:lineRule="exact"/>
        <w:rPr>
          <w:rFonts w:eastAsia="Times New Roman"/>
        </w:rPr>
      </w:pPr>
    </w:p>
    <w:p w:rsidR="000D25F2" w:rsidRDefault="000D25F2" w:rsidP="00246FA2">
      <w:pPr>
        <w:shd w:val="clear" w:color="auto" w:fill="FFFFFF"/>
        <w:spacing w:line="235" w:lineRule="exact"/>
      </w:pPr>
    </w:p>
    <w:p w:rsidR="00A35DCC" w:rsidRDefault="00A35DCC"/>
    <w:p w:rsidR="00A35DCC" w:rsidRDefault="00A35DCC"/>
    <w:p w:rsidR="00A35DCC" w:rsidRDefault="00A35DCC"/>
    <w:p w:rsidR="00A35DCC" w:rsidRDefault="00A35DCC"/>
    <w:p w:rsidR="00A35DCC" w:rsidRDefault="00561350">
      <w:r>
        <w:rPr>
          <w:noProof/>
        </w:rPr>
        <w:drawing>
          <wp:anchor distT="0" distB="0" distL="114300" distR="114300" simplePos="0" relativeHeight="251643904" behindDoc="1" locked="0" layoutInCell="1" allowOverlap="1">
            <wp:simplePos x="0" y="0"/>
            <wp:positionH relativeFrom="column">
              <wp:posOffset>-953811</wp:posOffset>
            </wp:positionH>
            <wp:positionV relativeFrom="paragraph">
              <wp:posOffset>127281</wp:posOffset>
            </wp:positionV>
            <wp:extent cx="6578930" cy="4610241"/>
            <wp:effectExtent l="0" t="990600" r="0" b="990459"/>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lum bright="10000"/>
                    </a:blip>
                    <a:srcRect/>
                    <a:stretch>
                      <a:fillRect/>
                    </a:stretch>
                  </pic:blipFill>
                  <pic:spPr bwMode="auto">
                    <a:xfrm rot="16200000">
                      <a:off x="0" y="0"/>
                      <a:ext cx="6578930" cy="4610241"/>
                    </a:xfrm>
                    <a:prstGeom prst="rect">
                      <a:avLst/>
                    </a:prstGeom>
                    <a:noFill/>
                    <a:ln w="9525">
                      <a:noFill/>
                      <a:miter lim="800000"/>
                      <a:headEnd/>
                      <a:tailEnd/>
                    </a:ln>
                  </pic:spPr>
                </pic:pic>
              </a:graphicData>
            </a:graphic>
          </wp:anchor>
        </w:drawing>
      </w:r>
    </w:p>
    <w:p w:rsidR="00A35DCC" w:rsidRDefault="00A35DCC"/>
    <w:p w:rsidR="00A35DCC" w:rsidRDefault="00A35DCC"/>
    <w:p w:rsidR="00A35DCC" w:rsidRDefault="00A35DCC"/>
    <w:p w:rsidR="00A35DCC" w:rsidRDefault="00A35DCC"/>
    <w:p w:rsidR="00F26F01" w:rsidRDefault="00F26F01"/>
    <w:p w:rsidR="00F26F01" w:rsidRDefault="00F26F01"/>
    <w:p w:rsidR="00654C8B" w:rsidRDefault="00654C8B"/>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r>
        <w:rPr>
          <w:noProof/>
        </w:rPr>
        <w:drawing>
          <wp:anchor distT="0" distB="0" distL="114300" distR="114300" simplePos="0" relativeHeight="251645952" behindDoc="1" locked="0" layoutInCell="1" allowOverlap="1">
            <wp:simplePos x="0" y="0"/>
            <wp:positionH relativeFrom="column">
              <wp:posOffset>-959485</wp:posOffset>
            </wp:positionH>
            <wp:positionV relativeFrom="paragraph">
              <wp:posOffset>8255</wp:posOffset>
            </wp:positionV>
            <wp:extent cx="6555105" cy="4429760"/>
            <wp:effectExtent l="0" t="1066800" r="0" b="10566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lum bright="10000"/>
                    </a:blip>
                    <a:srcRect/>
                    <a:stretch>
                      <a:fillRect/>
                    </a:stretch>
                  </pic:blipFill>
                  <pic:spPr bwMode="auto">
                    <a:xfrm rot="16200000">
                      <a:off x="0" y="0"/>
                      <a:ext cx="6555105" cy="4429760"/>
                    </a:xfrm>
                    <a:prstGeom prst="rect">
                      <a:avLst/>
                    </a:prstGeom>
                    <a:noFill/>
                    <a:ln w="9525">
                      <a:noFill/>
                      <a:miter lim="800000"/>
                      <a:headEnd/>
                      <a:tailEnd/>
                    </a:ln>
                  </pic:spPr>
                </pic:pic>
              </a:graphicData>
            </a:graphic>
          </wp:anchor>
        </w:drawing>
      </w:r>
    </w:p>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857DC3">
      <w:r>
        <w:rPr>
          <w:noProof/>
          <w:sz w:val="24"/>
          <w:szCs w:val="24"/>
        </w:rPr>
        <w:lastRenderedPageBreak/>
        <w:drawing>
          <wp:anchor distT="0" distB="0" distL="114300" distR="114300" simplePos="0" relativeHeight="251646976" behindDoc="1" locked="0" layoutInCell="1" allowOverlap="1">
            <wp:simplePos x="0" y="0"/>
            <wp:positionH relativeFrom="column">
              <wp:posOffset>4437380</wp:posOffset>
            </wp:positionH>
            <wp:positionV relativeFrom="paragraph">
              <wp:posOffset>854075</wp:posOffset>
            </wp:positionV>
            <wp:extent cx="6293485" cy="4570095"/>
            <wp:effectExtent l="0" t="857250" r="0" b="85915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lum bright="10000"/>
                    </a:blip>
                    <a:srcRect/>
                    <a:stretch>
                      <a:fillRect/>
                    </a:stretch>
                  </pic:blipFill>
                  <pic:spPr bwMode="auto">
                    <a:xfrm rot="16200000">
                      <a:off x="0" y="0"/>
                      <a:ext cx="6293485" cy="4570095"/>
                    </a:xfrm>
                    <a:prstGeom prst="rect">
                      <a:avLst/>
                    </a:prstGeom>
                    <a:noFill/>
                    <a:ln w="9525">
                      <a:noFill/>
                      <a:miter lim="800000"/>
                      <a:headEnd/>
                      <a:tailEnd/>
                    </a:ln>
                  </pic:spPr>
                </pic:pic>
              </a:graphicData>
            </a:graphic>
          </wp:anchor>
        </w:drawing>
      </w:r>
      <w:r>
        <w:rPr>
          <w:noProof/>
          <w:sz w:val="24"/>
          <w:szCs w:val="24"/>
        </w:rPr>
        <w:drawing>
          <wp:inline distT="0" distB="0" distL="0" distR="0">
            <wp:extent cx="4422321" cy="286968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lum bright="10000"/>
                    </a:blip>
                    <a:srcRect/>
                    <a:stretch>
                      <a:fillRect/>
                    </a:stretch>
                  </pic:blipFill>
                  <pic:spPr bwMode="auto">
                    <a:xfrm>
                      <a:off x="0" y="0"/>
                      <a:ext cx="4421031" cy="2868847"/>
                    </a:xfrm>
                    <a:prstGeom prst="rect">
                      <a:avLst/>
                    </a:prstGeom>
                    <a:noFill/>
                    <a:ln w="9525">
                      <a:noFill/>
                      <a:miter lim="800000"/>
                      <a:headEnd/>
                      <a:tailEnd/>
                    </a:ln>
                  </pic:spPr>
                </pic:pic>
              </a:graphicData>
            </a:graphic>
          </wp:inline>
        </w:drawing>
      </w:r>
    </w:p>
    <w:p w:rsidR="00561350" w:rsidRDefault="00561350"/>
    <w:p w:rsidR="00857DC3" w:rsidRDefault="00857DC3"/>
    <w:p w:rsidR="00857DC3" w:rsidRDefault="00857DC3"/>
    <w:p w:rsidR="00561350" w:rsidRDefault="00857DC3">
      <w:r>
        <w:rPr>
          <w:noProof/>
          <w:sz w:val="24"/>
          <w:szCs w:val="24"/>
        </w:rPr>
        <w:drawing>
          <wp:inline distT="0" distB="0" distL="0" distR="0">
            <wp:extent cx="4579824" cy="311133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lum bright="10000"/>
                    </a:blip>
                    <a:srcRect/>
                    <a:stretch>
                      <a:fillRect/>
                    </a:stretch>
                  </pic:blipFill>
                  <pic:spPr bwMode="auto">
                    <a:xfrm>
                      <a:off x="0" y="0"/>
                      <a:ext cx="4580561" cy="3111835"/>
                    </a:xfrm>
                    <a:prstGeom prst="rect">
                      <a:avLst/>
                    </a:prstGeom>
                    <a:noFill/>
                    <a:ln w="9525">
                      <a:noFill/>
                      <a:miter lim="800000"/>
                      <a:headEnd/>
                      <a:tailEnd/>
                    </a:ln>
                  </pic:spPr>
                </pic:pic>
              </a:graphicData>
            </a:graphic>
          </wp:inline>
        </w:drawing>
      </w:r>
    </w:p>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561350" w:rsidRDefault="00561350"/>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r>
        <w:rPr>
          <w:noProof/>
        </w:rPr>
        <w:drawing>
          <wp:anchor distT="0" distB="0" distL="114300" distR="114300" simplePos="0" relativeHeight="251648000" behindDoc="1" locked="0" layoutInCell="1" allowOverlap="1">
            <wp:simplePos x="0" y="0"/>
            <wp:positionH relativeFrom="column">
              <wp:posOffset>-972185</wp:posOffset>
            </wp:positionH>
            <wp:positionV relativeFrom="paragraph">
              <wp:posOffset>102235</wp:posOffset>
            </wp:positionV>
            <wp:extent cx="6530975" cy="4598670"/>
            <wp:effectExtent l="0" t="971550" r="0" b="94488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lum bright="10000"/>
                    </a:blip>
                    <a:srcRect/>
                    <a:stretch>
                      <a:fillRect/>
                    </a:stretch>
                  </pic:blipFill>
                  <pic:spPr bwMode="auto">
                    <a:xfrm rot="16200000">
                      <a:off x="0" y="0"/>
                      <a:ext cx="6530975" cy="4598670"/>
                    </a:xfrm>
                    <a:prstGeom prst="rect">
                      <a:avLst/>
                    </a:prstGeom>
                    <a:noFill/>
                    <a:ln w="9525">
                      <a:noFill/>
                      <a:miter lim="800000"/>
                      <a:headEnd/>
                      <a:tailEnd/>
                    </a:ln>
                  </pic:spPr>
                </pic:pic>
              </a:graphicData>
            </a:graphic>
          </wp:anchor>
        </w:drawing>
      </w:r>
    </w:p>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74069B">
      <w:r>
        <w:rPr>
          <w:noProof/>
          <w:sz w:val="24"/>
          <w:szCs w:val="24"/>
        </w:rPr>
        <w:drawing>
          <wp:inline distT="0" distB="0" distL="0" distR="0">
            <wp:extent cx="5570665" cy="4239351"/>
            <wp:effectExtent l="0" t="666750" r="0" b="656499"/>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lum bright="10000"/>
                    </a:blip>
                    <a:srcRect/>
                    <a:stretch>
                      <a:fillRect/>
                    </a:stretch>
                  </pic:blipFill>
                  <pic:spPr bwMode="auto">
                    <a:xfrm rot="16200000">
                      <a:off x="0" y="0"/>
                      <a:ext cx="5583902" cy="4249425"/>
                    </a:xfrm>
                    <a:prstGeom prst="rect">
                      <a:avLst/>
                    </a:prstGeom>
                    <a:noFill/>
                    <a:ln w="9525">
                      <a:noFill/>
                      <a:miter lim="800000"/>
                      <a:headEnd/>
                      <a:tailEnd/>
                    </a:ln>
                  </pic:spPr>
                </pic:pic>
              </a:graphicData>
            </a:graphic>
          </wp:inline>
        </w:drawing>
      </w:r>
    </w:p>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74069B">
      <w:r>
        <w:rPr>
          <w:noProof/>
        </w:rPr>
        <w:drawing>
          <wp:anchor distT="0" distB="0" distL="114300" distR="114300" simplePos="0" relativeHeight="251650048" behindDoc="1" locked="0" layoutInCell="1" allowOverlap="1">
            <wp:simplePos x="0" y="0"/>
            <wp:positionH relativeFrom="column">
              <wp:posOffset>4473575</wp:posOffset>
            </wp:positionH>
            <wp:positionV relativeFrom="paragraph">
              <wp:posOffset>0</wp:posOffset>
            </wp:positionV>
            <wp:extent cx="6035040" cy="4827905"/>
            <wp:effectExtent l="0" t="609600" r="0" b="6013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lum bright="10000"/>
                    </a:blip>
                    <a:srcRect/>
                    <a:stretch>
                      <a:fillRect/>
                    </a:stretch>
                  </pic:blipFill>
                  <pic:spPr bwMode="auto">
                    <a:xfrm rot="16200000">
                      <a:off x="0" y="0"/>
                      <a:ext cx="6035040" cy="4827905"/>
                    </a:xfrm>
                    <a:prstGeom prst="rect">
                      <a:avLst/>
                    </a:prstGeom>
                    <a:noFill/>
                    <a:ln w="9525">
                      <a:noFill/>
                      <a:miter lim="800000"/>
                      <a:headEnd/>
                      <a:tailEnd/>
                    </a:ln>
                  </pic:spPr>
                </pic:pic>
              </a:graphicData>
            </a:graphic>
          </wp:anchor>
        </w:drawing>
      </w:r>
    </w:p>
    <w:p w:rsidR="00857DC3" w:rsidRDefault="00857DC3"/>
    <w:p w:rsidR="00857DC3" w:rsidRDefault="0074069B">
      <w:r>
        <w:rPr>
          <w:noProof/>
        </w:rPr>
        <w:drawing>
          <wp:anchor distT="0" distB="0" distL="114300" distR="114300" simplePos="0" relativeHeight="251649024" behindDoc="1" locked="0" layoutInCell="1" allowOverlap="1">
            <wp:simplePos x="0" y="0"/>
            <wp:positionH relativeFrom="column">
              <wp:posOffset>-1067451</wp:posOffset>
            </wp:positionH>
            <wp:positionV relativeFrom="paragraph">
              <wp:posOffset>128268</wp:posOffset>
            </wp:positionV>
            <wp:extent cx="6567389" cy="4643746"/>
            <wp:effectExtent l="0" t="952500" r="0" b="956954"/>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lum bright="10000"/>
                    </a:blip>
                    <a:srcRect/>
                    <a:stretch>
                      <a:fillRect/>
                    </a:stretch>
                  </pic:blipFill>
                  <pic:spPr bwMode="auto">
                    <a:xfrm rot="16200000">
                      <a:off x="0" y="0"/>
                      <a:ext cx="6567273" cy="4643664"/>
                    </a:xfrm>
                    <a:prstGeom prst="rect">
                      <a:avLst/>
                    </a:prstGeom>
                    <a:noFill/>
                    <a:ln w="9525">
                      <a:noFill/>
                      <a:miter lim="800000"/>
                      <a:headEnd/>
                      <a:tailEnd/>
                    </a:ln>
                  </pic:spPr>
                </pic:pic>
              </a:graphicData>
            </a:graphic>
          </wp:anchor>
        </w:drawing>
      </w:r>
    </w:p>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857DC3" w:rsidRDefault="00857DC3"/>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857DC3" w:rsidRDefault="00857DC3"/>
    <w:p w:rsidR="00857DC3" w:rsidRDefault="00857DC3"/>
    <w:p w:rsidR="00857DC3" w:rsidRDefault="00857DC3"/>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r>
        <w:rPr>
          <w:noProof/>
        </w:rPr>
        <w:drawing>
          <wp:anchor distT="0" distB="0" distL="114300" distR="114300" simplePos="0" relativeHeight="251652096" behindDoc="1" locked="0" layoutInCell="1" allowOverlap="1">
            <wp:simplePos x="0" y="0"/>
            <wp:positionH relativeFrom="column">
              <wp:posOffset>4615716</wp:posOffset>
            </wp:positionH>
            <wp:positionV relativeFrom="paragraph">
              <wp:posOffset>53555</wp:posOffset>
            </wp:positionV>
            <wp:extent cx="6187044" cy="4575414"/>
            <wp:effectExtent l="0" t="800100" r="0" b="796686"/>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lum bright="10000"/>
                    </a:blip>
                    <a:srcRect/>
                    <a:stretch>
                      <a:fillRect/>
                    </a:stretch>
                  </pic:blipFill>
                  <pic:spPr bwMode="auto">
                    <a:xfrm rot="16200000">
                      <a:off x="0" y="0"/>
                      <a:ext cx="6187044" cy="4575414"/>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1" locked="0" layoutInCell="1" allowOverlap="1">
            <wp:simplePos x="0" y="0"/>
            <wp:positionH relativeFrom="column">
              <wp:posOffset>-408305</wp:posOffset>
            </wp:positionH>
            <wp:positionV relativeFrom="paragraph">
              <wp:posOffset>100330</wp:posOffset>
            </wp:positionV>
            <wp:extent cx="6052820" cy="4375150"/>
            <wp:effectExtent l="0" t="838200" r="0" b="84455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lum bright="10000"/>
                    </a:blip>
                    <a:srcRect/>
                    <a:stretch>
                      <a:fillRect/>
                    </a:stretch>
                  </pic:blipFill>
                  <pic:spPr bwMode="auto">
                    <a:xfrm rot="16200000">
                      <a:off x="0" y="0"/>
                      <a:ext cx="6052820" cy="4375150"/>
                    </a:xfrm>
                    <a:prstGeom prst="rect">
                      <a:avLst/>
                    </a:prstGeom>
                    <a:noFill/>
                    <a:ln w="9525">
                      <a:noFill/>
                      <a:miter lim="800000"/>
                      <a:headEnd/>
                      <a:tailEnd/>
                    </a:ln>
                  </pic:spPr>
                </pic:pic>
              </a:graphicData>
            </a:graphic>
          </wp:anchor>
        </w:drawing>
      </w:r>
    </w:p>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r>
        <w:rPr>
          <w:noProof/>
        </w:rPr>
        <w:drawing>
          <wp:anchor distT="0" distB="0" distL="114300" distR="114300" simplePos="0" relativeHeight="251653120" behindDoc="1" locked="0" layoutInCell="1" allowOverlap="1">
            <wp:simplePos x="0" y="0"/>
            <wp:positionH relativeFrom="column">
              <wp:posOffset>-1093470</wp:posOffset>
            </wp:positionH>
            <wp:positionV relativeFrom="paragraph">
              <wp:posOffset>106045</wp:posOffset>
            </wp:positionV>
            <wp:extent cx="6555740" cy="4862830"/>
            <wp:effectExtent l="0" t="838200" r="0" b="8521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lum bright="10000"/>
                    </a:blip>
                    <a:srcRect/>
                    <a:stretch>
                      <a:fillRect/>
                    </a:stretch>
                  </pic:blipFill>
                  <pic:spPr bwMode="auto">
                    <a:xfrm rot="16200000">
                      <a:off x="0" y="0"/>
                      <a:ext cx="6555740" cy="4862830"/>
                    </a:xfrm>
                    <a:prstGeom prst="rect">
                      <a:avLst/>
                    </a:prstGeom>
                    <a:noFill/>
                    <a:ln w="9525">
                      <a:noFill/>
                      <a:miter lim="800000"/>
                      <a:headEnd/>
                      <a:tailEnd/>
                    </a:ln>
                  </pic:spPr>
                </pic:pic>
              </a:graphicData>
            </a:graphic>
          </wp:anchor>
        </w:drawing>
      </w:r>
    </w:p>
    <w:p w:rsidR="0074069B" w:rsidRDefault="0074069B">
      <w:r>
        <w:rPr>
          <w:noProof/>
        </w:rPr>
        <w:drawing>
          <wp:anchor distT="0" distB="0" distL="114300" distR="114300" simplePos="0" relativeHeight="251654144" behindDoc="1" locked="0" layoutInCell="1" allowOverlap="1">
            <wp:simplePos x="0" y="0"/>
            <wp:positionH relativeFrom="column">
              <wp:posOffset>4440555</wp:posOffset>
            </wp:positionH>
            <wp:positionV relativeFrom="paragraph">
              <wp:posOffset>7620</wp:posOffset>
            </wp:positionV>
            <wp:extent cx="6499860" cy="4760595"/>
            <wp:effectExtent l="0" t="876300" r="0" b="87820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lum bright="10000"/>
                    </a:blip>
                    <a:srcRect/>
                    <a:stretch>
                      <a:fillRect/>
                    </a:stretch>
                  </pic:blipFill>
                  <pic:spPr bwMode="auto">
                    <a:xfrm rot="16200000">
                      <a:off x="0" y="0"/>
                      <a:ext cx="6499860" cy="4760595"/>
                    </a:xfrm>
                    <a:prstGeom prst="rect">
                      <a:avLst/>
                    </a:prstGeom>
                    <a:noFill/>
                    <a:ln w="9525">
                      <a:noFill/>
                      <a:miter lim="800000"/>
                      <a:headEnd/>
                      <a:tailEnd/>
                    </a:ln>
                  </pic:spPr>
                </pic:pic>
              </a:graphicData>
            </a:graphic>
          </wp:anchor>
        </w:drawing>
      </w:r>
    </w:p>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r>
        <w:rPr>
          <w:noProof/>
        </w:rPr>
        <w:drawing>
          <wp:anchor distT="0" distB="0" distL="114300" distR="114300" simplePos="0" relativeHeight="251656192" behindDoc="1" locked="0" layoutInCell="1" allowOverlap="1">
            <wp:simplePos x="0" y="0"/>
            <wp:positionH relativeFrom="column">
              <wp:posOffset>4394362</wp:posOffset>
            </wp:positionH>
            <wp:positionV relativeFrom="paragraph">
              <wp:posOffset>128259</wp:posOffset>
            </wp:positionV>
            <wp:extent cx="6585790" cy="4577858"/>
            <wp:effectExtent l="0" t="1009650" r="0" b="984742"/>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lum bright="10000"/>
                    </a:blip>
                    <a:srcRect/>
                    <a:stretch>
                      <a:fillRect/>
                    </a:stretch>
                  </pic:blipFill>
                  <pic:spPr bwMode="auto">
                    <a:xfrm rot="16200000">
                      <a:off x="0" y="0"/>
                      <a:ext cx="6591335" cy="4581713"/>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-951865</wp:posOffset>
            </wp:positionH>
            <wp:positionV relativeFrom="paragraph">
              <wp:posOffset>-3175</wp:posOffset>
            </wp:positionV>
            <wp:extent cx="6548755" cy="4757420"/>
            <wp:effectExtent l="0" t="895350" r="0" b="88138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lum bright="10000"/>
                    </a:blip>
                    <a:srcRect/>
                    <a:stretch>
                      <a:fillRect/>
                    </a:stretch>
                  </pic:blipFill>
                  <pic:spPr bwMode="auto">
                    <a:xfrm rot="16200000">
                      <a:off x="0" y="0"/>
                      <a:ext cx="6548755" cy="4757420"/>
                    </a:xfrm>
                    <a:prstGeom prst="rect">
                      <a:avLst/>
                    </a:prstGeom>
                    <a:noFill/>
                    <a:ln w="9525">
                      <a:noFill/>
                      <a:miter lim="800000"/>
                      <a:headEnd/>
                      <a:tailEnd/>
                    </a:ln>
                  </pic:spPr>
                </pic:pic>
              </a:graphicData>
            </a:graphic>
          </wp:anchor>
        </w:drawing>
      </w:r>
    </w:p>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74069B"/>
    <w:p w:rsidR="0074069B" w:rsidRDefault="00C149FB">
      <w:r>
        <w:rPr>
          <w:noProof/>
        </w:rPr>
        <w:drawing>
          <wp:anchor distT="0" distB="0" distL="114300" distR="114300" simplePos="0" relativeHeight="251657216" behindDoc="1" locked="0" layoutInCell="1" allowOverlap="1">
            <wp:simplePos x="0" y="0"/>
            <wp:positionH relativeFrom="column">
              <wp:posOffset>-572770</wp:posOffset>
            </wp:positionH>
            <wp:positionV relativeFrom="paragraph">
              <wp:posOffset>135255</wp:posOffset>
            </wp:positionV>
            <wp:extent cx="6127115" cy="4722495"/>
            <wp:effectExtent l="0" t="704850" r="0" b="68770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lum bright="10000"/>
                    </a:blip>
                    <a:srcRect/>
                    <a:stretch>
                      <a:fillRect/>
                    </a:stretch>
                  </pic:blipFill>
                  <pic:spPr bwMode="auto">
                    <a:xfrm rot="16200000">
                      <a:off x="0" y="0"/>
                      <a:ext cx="6127115" cy="4722495"/>
                    </a:xfrm>
                    <a:prstGeom prst="rect">
                      <a:avLst/>
                    </a:prstGeom>
                    <a:noFill/>
                    <a:ln w="9525">
                      <a:noFill/>
                      <a:miter lim="800000"/>
                      <a:headEnd/>
                      <a:tailEnd/>
                    </a:ln>
                  </pic:spPr>
                </pic:pic>
              </a:graphicData>
            </a:graphic>
          </wp:anchor>
        </w:drawing>
      </w:r>
    </w:p>
    <w:p w:rsidR="0074069B" w:rsidRDefault="0074069B"/>
    <w:p w:rsidR="0074069B" w:rsidRDefault="0074069B"/>
    <w:p w:rsidR="00857DC3" w:rsidRDefault="00857DC3"/>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C149FB"/>
    <w:p w:rsidR="00C149FB" w:rsidRDefault="004C61E1" w:rsidP="001E256A">
      <w:pPr>
        <w:jc w:val="center"/>
      </w:pPr>
      <w:r>
        <w:rPr>
          <w:noProof/>
          <w:sz w:val="24"/>
          <w:szCs w:val="24"/>
        </w:rPr>
        <w:lastRenderedPageBreak/>
        <w:drawing>
          <wp:inline distT="0" distB="0" distL="0" distR="0">
            <wp:extent cx="3634023" cy="2645691"/>
            <wp:effectExtent l="0" t="495300" r="0" b="478509"/>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lum bright="10000"/>
                    </a:blip>
                    <a:srcRect l="19754" t="9820" b="7722"/>
                    <a:stretch>
                      <a:fillRect/>
                    </a:stretch>
                  </pic:blipFill>
                  <pic:spPr bwMode="auto">
                    <a:xfrm rot="16200000">
                      <a:off x="0" y="0"/>
                      <a:ext cx="3628882" cy="2641948"/>
                    </a:xfrm>
                    <a:prstGeom prst="rect">
                      <a:avLst/>
                    </a:prstGeom>
                    <a:noFill/>
                    <a:ln w="9525">
                      <a:noFill/>
                      <a:miter lim="800000"/>
                      <a:headEnd/>
                      <a:tailEnd/>
                    </a:ln>
                  </pic:spPr>
                </pic:pic>
              </a:graphicData>
            </a:graphic>
          </wp:inline>
        </w:drawing>
      </w:r>
    </w:p>
    <w:p w:rsidR="004C61E1" w:rsidRDefault="001E256A">
      <w:r>
        <w:rPr>
          <w:noProof/>
          <w:sz w:val="24"/>
          <w:szCs w:val="24"/>
        </w:rPr>
        <w:drawing>
          <wp:inline distT="0" distB="0" distL="0" distR="0">
            <wp:extent cx="4493573" cy="2990120"/>
            <wp:effectExtent l="19050" t="0" r="2227" b="0"/>
            <wp:docPr id="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lum bright="10000"/>
                    </a:blip>
                    <a:srcRect/>
                    <a:stretch>
                      <a:fillRect/>
                    </a:stretch>
                  </pic:blipFill>
                  <pic:spPr bwMode="auto">
                    <a:xfrm>
                      <a:off x="0" y="0"/>
                      <a:ext cx="4499213" cy="2993873"/>
                    </a:xfrm>
                    <a:prstGeom prst="rect">
                      <a:avLst/>
                    </a:prstGeom>
                    <a:noFill/>
                    <a:ln w="9525">
                      <a:noFill/>
                      <a:miter lim="800000"/>
                      <a:headEnd/>
                      <a:tailEnd/>
                    </a:ln>
                  </pic:spPr>
                </pic:pic>
              </a:graphicData>
            </a:graphic>
          </wp:inline>
        </w:drawing>
      </w:r>
    </w:p>
    <w:p w:rsidR="004C61E1" w:rsidRDefault="004C61E1"/>
    <w:p w:rsidR="004C61E1" w:rsidRDefault="004C61E1"/>
    <w:p w:rsidR="004C61E1" w:rsidRDefault="004C61E1"/>
    <w:p w:rsidR="004C61E1" w:rsidRDefault="004C61E1"/>
    <w:p w:rsidR="004C61E1" w:rsidRDefault="004C61E1"/>
    <w:p w:rsidR="004C61E1" w:rsidRDefault="004C61E1">
      <w:r>
        <w:rPr>
          <w:noProof/>
        </w:rPr>
        <w:drawing>
          <wp:anchor distT="0" distB="0" distL="114300" distR="114300" simplePos="0" relativeHeight="251658240" behindDoc="1" locked="0" layoutInCell="1" allowOverlap="1">
            <wp:simplePos x="0" y="0"/>
            <wp:positionH relativeFrom="column">
              <wp:posOffset>-772160</wp:posOffset>
            </wp:positionH>
            <wp:positionV relativeFrom="paragraph">
              <wp:posOffset>43180</wp:posOffset>
            </wp:positionV>
            <wp:extent cx="6463030" cy="4726940"/>
            <wp:effectExtent l="0" t="876300" r="0" b="854710"/>
            <wp:wrapNone/>
            <wp:docPr id="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lum bright="10000"/>
                    </a:blip>
                    <a:srcRect/>
                    <a:stretch>
                      <a:fillRect/>
                    </a:stretch>
                  </pic:blipFill>
                  <pic:spPr bwMode="auto">
                    <a:xfrm rot="16200000">
                      <a:off x="0" y="0"/>
                      <a:ext cx="6463030" cy="4726940"/>
                    </a:xfrm>
                    <a:prstGeom prst="rect">
                      <a:avLst/>
                    </a:prstGeom>
                    <a:noFill/>
                    <a:ln w="9525">
                      <a:noFill/>
                      <a:miter lim="800000"/>
                      <a:headEnd/>
                      <a:tailEnd/>
                    </a:ln>
                  </pic:spPr>
                </pic:pic>
              </a:graphicData>
            </a:graphic>
          </wp:anchor>
        </w:drawing>
      </w:r>
    </w:p>
    <w:p w:rsidR="004C61E1" w:rsidRDefault="004C61E1"/>
    <w:p w:rsidR="004C61E1" w:rsidRDefault="004C61E1"/>
    <w:p w:rsidR="004C61E1" w:rsidRDefault="004C61E1"/>
    <w:p w:rsidR="004C61E1" w:rsidRDefault="004C61E1"/>
    <w:p w:rsidR="004C61E1" w:rsidRDefault="004C61E1"/>
    <w:p w:rsidR="00C149FB" w:rsidRDefault="00C149FB"/>
    <w:p w:rsidR="00C149FB" w:rsidRDefault="00C149FB"/>
    <w:p w:rsidR="00C149FB" w:rsidRDefault="00C149FB"/>
    <w:p w:rsidR="00C149FB" w:rsidRDefault="00C149FB"/>
    <w:p w:rsidR="00C149FB" w:rsidRDefault="00C149FB"/>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A414F">
      <w:r>
        <w:rPr>
          <w:noProof/>
          <w:sz w:val="24"/>
          <w:szCs w:val="24"/>
        </w:rPr>
        <w:lastRenderedPageBreak/>
        <w:drawing>
          <wp:inline distT="0" distB="0" distL="0" distR="0">
            <wp:extent cx="5304324" cy="4216428"/>
            <wp:effectExtent l="0" t="552450" r="0" b="527022"/>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lum bright="10000"/>
                    </a:blip>
                    <a:srcRect/>
                    <a:stretch>
                      <a:fillRect/>
                    </a:stretch>
                  </pic:blipFill>
                  <pic:spPr bwMode="auto">
                    <a:xfrm rot="16200000">
                      <a:off x="0" y="0"/>
                      <a:ext cx="5307908" cy="4219277"/>
                    </a:xfrm>
                    <a:prstGeom prst="rect">
                      <a:avLst/>
                    </a:prstGeom>
                    <a:noFill/>
                    <a:ln w="9525">
                      <a:noFill/>
                      <a:miter lim="800000"/>
                      <a:headEnd/>
                      <a:tailEnd/>
                    </a:ln>
                  </pic:spPr>
                </pic:pic>
              </a:graphicData>
            </a:graphic>
          </wp:inline>
        </w:drawing>
      </w:r>
    </w:p>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4C61E1" w:rsidRDefault="004C61E1"/>
    <w:p w:rsidR="00C149FB" w:rsidRDefault="004A414F">
      <w:r>
        <w:rPr>
          <w:noProof/>
          <w:sz w:val="24"/>
          <w:szCs w:val="24"/>
        </w:rPr>
        <w:lastRenderedPageBreak/>
        <w:drawing>
          <wp:inline distT="0" distB="0" distL="0" distR="0">
            <wp:extent cx="5367322" cy="4272730"/>
            <wp:effectExtent l="0" t="552450" r="0" b="5278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lum bright="10000"/>
                    </a:blip>
                    <a:srcRect/>
                    <a:stretch>
                      <a:fillRect/>
                    </a:stretch>
                  </pic:blipFill>
                  <pic:spPr bwMode="auto">
                    <a:xfrm rot="16200000">
                      <a:off x="0" y="0"/>
                      <a:ext cx="5374063" cy="4278096"/>
                    </a:xfrm>
                    <a:prstGeom prst="rect">
                      <a:avLst/>
                    </a:prstGeom>
                    <a:noFill/>
                    <a:ln w="9525">
                      <a:noFill/>
                      <a:miter lim="800000"/>
                      <a:headEnd/>
                      <a:tailEnd/>
                    </a:ln>
                  </pic:spPr>
                </pic:pic>
              </a:graphicData>
            </a:graphic>
          </wp:inline>
        </w:drawing>
      </w:r>
    </w:p>
    <w:p w:rsidR="004A414F" w:rsidRDefault="004A414F"/>
    <w:p w:rsidR="004A414F" w:rsidRDefault="004A414F"/>
    <w:p w:rsidR="004A414F" w:rsidRDefault="004A414F"/>
    <w:p w:rsidR="004A414F" w:rsidRDefault="004A414F"/>
    <w:p w:rsidR="004A414F" w:rsidRDefault="004A414F"/>
    <w:p w:rsidR="004A414F" w:rsidRDefault="004A414F"/>
    <w:p w:rsidR="004A414F" w:rsidRDefault="004A414F"/>
    <w:p w:rsidR="004A414F" w:rsidRDefault="004A414F"/>
    <w:p w:rsidR="004A414F" w:rsidRDefault="001E256A">
      <w:r>
        <w:rPr>
          <w:noProof/>
          <w:sz w:val="24"/>
          <w:szCs w:val="24"/>
        </w:rPr>
        <w:lastRenderedPageBreak/>
        <w:drawing>
          <wp:inline distT="0" distB="0" distL="0" distR="0">
            <wp:extent cx="5419751" cy="3920318"/>
            <wp:effectExtent l="0" t="742950" r="0" b="727882"/>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lum bright="10000"/>
                    </a:blip>
                    <a:srcRect/>
                    <a:stretch>
                      <a:fillRect/>
                    </a:stretch>
                  </pic:blipFill>
                  <pic:spPr bwMode="auto">
                    <a:xfrm rot="16200000">
                      <a:off x="0" y="0"/>
                      <a:ext cx="5427603" cy="3925998"/>
                    </a:xfrm>
                    <a:prstGeom prst="rect">
                      <a:avLst/>
                    </a:prstGeom>
                    <a:noFill/>
                    <a:ln w="9525">
                      <a:noFill/>
                      <a:miter lim="800000"/>
                      <a:headEnd/>
                      <a:tailEnd/>
                    </a:ln>
                  </pic:spPr>
                </pic:pic>
              </a:graphicData>
            </a:graphic>
          </wp:inline>
        </w:drawing>
      </w:r>
    </w:p>
    <w:p w:rsidR="004A414F" w:rsidRDefault="004A414F"/>
    <w:p w:rsidR="004A414F" w:rsidRDefault="004A414F"/>
    <w:p w:rsidR="004A414F" w:rsidRDefault="004A414F"/>
    <w:p w:rsidR="004A414F" w:rsidRDefault="004A414F"/>
    <w:p w:rsidR="004C61E1" w:rsidRDefault="004C61E1"/>
    <w:p w:rsidR="004C61E1" w:rsidRDefault="004C61E1"/>
    <w:p w:rsidR="004C61E1" w:rsidRDefault="004C61E1"/>
    <w:p w:rsidR="004C61E1" w:rsidRDefault="004C61E1"/>
    <w:p w:rsidR="00C149FB" w:rsidRDefault="00DA7D67">
      <w:r>
        <w:rPr>
          <w:noProof/>
          <w:sz w:val="24"/>
          <w:szCs w:val="24"/>
        </w:rPr>
        <w:lastRenderedPageBreak/>
        <w:drawing>
          <wp:inline distT="0" distB="0" distL="0" distR="0">
            <wp:extent cx="4860290" cy="3142178"/>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lum bright="10000"/>
                    </a:blip>
                    <a:srcRect/>
                    <a:stretch>
                      <a:fillRect/>
                    </a:stretch>
                  </pic:blipFill>
                  <pic:spPr bwMode="auto">
                    <a:xfrm>
                      <a:off x="0" y="0"/>
                      <a:ext cx="4860290" cy="3142178"/>
                    </a:xfrm>
                    <a:prstGeom prst="rect">
                      <a:avLst/>
                    </a:prstGeom>
                    <a:noFill/>
                    <a:ln w="9525">
                      <a:noFill/>
                      <a:miter lim="800000"/>
                      <a:headEnd/>
                      <a:tailEnd/>
                    </a:ln>
                  </pic:spPr>
                </pic:pic>
              </a:graphicData>
            </a:graphic>
          </wp:inline>
        </w:drawing>
      </w:r>
    </w:p>
    <w:p w:rsidR="001E256A" w:rsidRDefault="00DA7D67">
      <w:r>
        <w:rPr>
          <w:noProof/>
          <w:sz w:val="24"/>
          <w:szCs w:val="24"/>
        </w:rPr>
        <w:drawing>
          <wp:inline distT="0" distB="0" distL="0" distR="0">
            <wp:extent cx="4860290" cy="3252071"/>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lum bright="10000"/>
                    </a:blip>
                    <a:srcRect/>
                    <a:stretch>
                      <a:fillRect/>
                    </a:stretch>
                  </pic:blipFill>
                  <pic:spPr bwMode="auto">
                    <a:xfrm>
                      <a:off x="0" y="0"/>
                      <a:ext cx="4860290" cy="3252071"/>
                    </a:xfrm>
                    <a:prstGeom prst="rect">
                      <a:avLst/>
                    </a:prstGeom>
                    <a:noFill/>
                    <a:ln w="9525">
                      <a:noFill/>
                      <a:miter lim="800000"/>
                      <a:headEnd/>
                      <a:tailEnd/>
                    </a:ln>
                  </pic:spPr>
                </pic:pic>
              </a:graphicData>
            </a:graphic>
          </wp:inline>
        </w:drawing>
      </w:r>
    </w:p>
    <w:p w:rsidR="001E256A" w:rsidRDefault="001E256A"/>
    <w:p w:rsidR="001E256A" w:rsidRDefault="00DA7D67">
      <w:r>
        <w:rPr>
          <w:noProof/>
          <w:sz w:val="24"/>
          <w:szCs w:val="24"/>
        </w:rPr>
        <w:lastRenderedPageBreak/>
        <w:drawing>
          <wp:inline distT="0" distB="0" distL="0" distR="0">
            <wp:extent cx="4374820" cy="6246421"/>
            <wp:effectExtent l="19050" t="0" r="66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lum bright="10000"/>
                    </a:blip>
                    <a:srcRect/>
                    <a:stretch>
                      <a:fillRect/>
                    </a:stretch>
                  </pic:blipFill>
                  <pic:spPr bwMode="auto">
                    <a:xfrm>
                      <a:off x="0" y="0"/>
                      <a:ext cx="4374872" cy="6246495"/>
                    </a:xfrm>
                    <a:prstGeom prst="rect">
                      <a:avLst/>
                    </a:prstGeom>
                    <a:noFill/>
                    <a:ln w="9525">
                      <a:noFill/>
                      <a:miter lim="800000"/>
                      <a:headEnd/>
                      <a:tailEnd/>
                    </a:ln>
                  </pic:spPr>
                </pic:pic>
              </a:graphicData>
            </a:graphic>
          </wp:inline>
        </w:drawing>
      </w:r>
    </w:p>
    <w:p w:rsidR="001E256A" w:rsidRDefault="001E256A"/>
    <w:p w:rsidR="001E256A" w:rsidRDefault="001E256A"/>
    <w:p w:rsidR="00DA7D67" w:rsidRPr="00DA7D67" w:rsidRDefault="00DA7D67" w:rsidP="00DA7D67">
      <w:pPr>
        <w:shd w:val="clear" w:color="auto" w:fill="FFFFFF"/>
        <w:spacing w:before="350"/>
        <w:ind w:left="278"/>
        <w:jc w:val="center"/>
        <w:rPr>
          <w:b/>
        </w:rPr>
      </w:pPr>
      <w:r w:rsidRPr="00DA7D67">
        <w:rPr>
          <w:rFonts w:eastAsia="Times New Roman"/>
          <w:b/>
        </w:rPr>
        <w:lastRenderedPageBreak/>
        <w:t>Тема 1.3. Договор как правовая форма экономических связей</w:t>
      </w:r>
    </w:p>
    <w:p w:rsidR="00DA7D67" w:rsidRDefault="00DA7D67" w:rsidP="00DA7D67">
      <w:pPr>
        <w:shd w:val="clear" w:color="auto" w:fill="FFFFFF"/>
        <w:spacing w:before="269" w:line="240" w:lineRule="exact"/>
        <w:ind w:left="326" w:right="130"/>
        <w:jc w:val="both"/>
      </w:pPr>
      <w:r>
        <w:rPr>
          <w:rFonts w:eastAsia="Times New Roman"/>
        </w:rPr>
        <w:t>Из программы: «Понятие гражданско-правового договора, его содержание, свобода договора. Виды договоров. Понятие офер</w:t>
      </w:r>
      <w:r>
        <w:rPr>
          <w:rFonts w:eastAsia="Times New Roman"/>
        </w:rPr>
        <w:softHyphen/>
        <w:t>ты и акцепта. Исполнение договорных обязательств. Основание ответственности за неисполнение или ненадлежащее исполне</w:t>
      </w:r>
      <w:r>
        <w:rPr>
          <w:rFonts w:eastAsia="Times New Roman"/>
        </w:rPr>
        <w:softHyphen/>
        <w:t xml:space="preserve">ние договорных обязательств субъектами предпринимательской деятельности. Гарантии в договорах». </w:t>
      </w:r>
      <w:r>
        <w:rPr>
          <w:rFonts w:eastAsia="Times New Roman"/>
          <w:smallCaps/>
        </w:rPr>
        <w:t xml:space="preserve">Изучив </w:t>
      </w:r>
      <w:r>
        <w:rPr>
          <w:rFonts w:eastAsia="Times New Roman"/>
        </w:rPr>
        <w:t>материал, студенту необходимо знать:</w:t>
      </w:r>
    </w:p>
    <w:p w:rsidR="00DA7D67" w:rsidRDefault="00DA7D67" w:rsidP="00DA7D67">
      <w:pPr>
        <w:numPr>
          <w:ilvl w:val="0"/>
          <w:numId w:val="15"/>
        </w:numPr>
        <w:shd w:val="clear" w:color="auto" w:fill="FFFFFF"/>
        <w:tabs>
          <w:tab w:val="left" w:pos="691"/>
        </w:tabs>
        <w:spacing w:line="240" w:lineRule="exact"/>
        <w:ind w:left="322"/>
      </w:pPr>
      <w:r>
        <w:rPr>
          <w:rFonts w:eastAsia="Times New Roman"/>
        </w:rPr>
        <w:t>понятие гражданско-правового договора:</w:t>
      </w:r>
    </w:p>
    <w:p w:rsidR="00DA7D67" w:rsidRDefault="00DA7D67" w:rsidP="00DA7D67">
      <w:pPr>
        <w:numPr>
          <w:ilvl w:val="0"/>
          <w:numId w:val="15"/>
        </w:numPr>
        <w:shd w:val="clear" w:color="auto" w:fill="FFFFFF"/>
        <w:tabs>
          <w:tab w:val="left" w:pos="691"/>
        </w:tabs>
        <w:spacing w:line="240" w:lineRule="exact"/>
        <w:ind w:left="322"/>
      </w:pPr>
      <w:r>
        <w:rPr>
          <w:rFonts w:eastAsia="Times New Roman"/>
        </w:rPr>
        <w:t>заключение, изменение, расторжение договора:</w:t>
      </w:r>
    </w:p>
    <w:p w:rsidR="00DA7D67" w:rsidRDefault="00DA7D67" w:rsidP="00DA7D67">
      <w:pPr>
        <w:numPr>
          <w:ilvl w:val="0"/>
          <w:numId w:val="16"/>
        </w:numPr>
        <w:shd w:val="clear" w:color="auto" w:fill="FFFFFF"/>
        <w:tabs>
          <w:tab w:val="left" w:pos="691"/>
        </w:tabs>
        <w:spacing w:line="293" w:lineRule="exact"/>
        <w:ind w:left="691" w:hanging="370"/>
      </w:pPr>
      <w:r>
        <w:rPr>
          <w:rFonts w:eastAsia="Times New Roman"/>
        </w:rPr>
        <w:t>исполнение договорных обязательств, ответственность за неисполнение:</w:t>
      </w:r>
    </w:p>
    <w:p w:rsidR="00DA7D67" w:rsidRDefault="00DA7D67" w:rsidP="00DA7D67">
      <w:pPr>
        <w:shd w:val="clear" w:color="auto" w:fill="FFFFFF"/>
        <w:ind w:left="336"/>
      </w:pPr>
      <w:r>
        <w:rPr>
          <w:rFonts w:eastAsia="Times New Roman"/>
          <w:spacing w:val="-8"/>
          <w:sz w:val="24"/>
          <w:szCs w:val="24"/>
        </w:rPr>
        <w:t>уметь:</w:t>
      </w:r>
    </w:p>
    <w:p w:rsidR="00DA7D67" w:rsidRDefault="00DA7D67" w:rsidP="00DA7D67">
      <w:pPr>
        <w:shd w:val="clear" w:color="auto" w:fill="FFFFFF"/>
        <w:ind w:left="336"/>
        <w:rPr>
          <w:rFonts w:eastAsia="Times New Roman"/>
          <w:spacing w:val="-5"/>
        </w:rPr>
      </w:pPr>
      <w:r>
        <w:rPr>
          <w:rFonts w:eastAsia="Times New Roman"/>
          <w:spacing w:val="-5"/>
        </w:rPr>
        <w:t>—■    составить договор.</w:t>
      </w:r>
    </w:p>
    <w:p w:rsidR="00DA7D67" w:rsidRDefault="00DA7D67" w:rsidP="00DA7D67">
      <w:pPr>
        <w:shd w:val="clear" w:color="auto" w:fill="FFFFFF"/>
        <w:ind w:left="336"/>
      </w:pPr>
    </w:p>
    <w:p w:rsidR="001E256A" w:rsidRDefault="00DA7D67" w:rsidP="00DA7D67">
      <w:pPr>
        <w:ind w:firstLine="567"/>
        <w:jc w:val="both"/>
      </w:pPr>
      <w:r>
        <w:rPr>
          <w:rFonts w:eastAsia="Times New Roman"/>
        </w:rPr>
        <w:t>Приступая к изучению темы «Договор как правовая форма эконо</w:t>
      </w:r>
      <w:r>
        <w:rPr>
          <w:rFonts w:eastAsia="Times New Roman"/>
        </w:rPr>
        <w:softHyphen/>
        <w:t>мических связей», вспомните все, что вы изучили по теме 1.1. «право</w:t>
      </w:r>
      <w:r>
        <w:rPr>
          <w:rFonts w:eastAsia="Times New Roman"/>
        </w:rPr>
        <w:softHyphen/>
        <w:t>вое регулирование экономических отношений». Потом - главу 3 учеб</w:t>
      </w:r>
      <w:r>
        <w:rPr>
          <w:rFonts w:eastAsia="Times New Roman"/>
        </w:rPr>
        <w:softHyphen/>
        <w:t>ника «Правовое обеспечение профессиональной деятельности». Обра</w:t>
      </w:r>
      <w:r>
        <w:rPr>
          <w:rFonts w:eastAsia="Times New Roman"/>
        </w:rPr>
        <w:softHyphen/>
        <w:t>тите внимание на значение хозяйственных договоров как формы суще</w:t>
      </w:r>
      <w:r>
        <w:rPr>
          <w:rFonts w:eastAsia="Times New Roman"/>
        </w:rPr>
        <w:softHyphen/>
        <w:t>ствования, реализации экономических хозяйственных связей. Граждан</w:t>
      </w:r>
      <w:r>
        <w:rPr>
          <w:rFonts w:eastAsia="Times New Roman"/>
        </w:rPr>
        <w:softHyphen/>
        <w:t xml:space="preserve">ский кодекс РФ предусматривает значительное число договоров. Особо выделяется принцип свободы договора.  Предусмотрен специфически аграрный договор - договор контрактации, по которому производитель сельскохозяйственной продукции более </w:t>
      </w:r>
      <w:proofErr w:type="gramStart"/>
      <w:r>
        <w:rPr>
          <w:rFonts w:eastAsia="Times New Roman"/>
        </w:rPr>
        <w:t>защищен</w:t>
      </w:r>
      <w:proofErr w:type="gramEnd"/>
      <w:r>
        <w:rPr>
          <w:rFonts w:eastAsia="Times New Roman"/>
        </w:rPr>
        <w:t xml:space="preserve"> нежели заготовитель: он отвечает за неисполнение или ненадлежащее исполнение договор</w:t>
      </w:r>
      <w:r>
        <w:rPr>
          <w:rFonts w:eastAsia="Times New Roman"/>
        </w:rPr>
        <w:softHyphen/>
        <w:t>ных обязательств только при виновном поведении, но для ответствен</w:t>
      </w:r>
      <w:r>
        <w:rPr>
          <w:rFonts w:eastAsia="Times New Roman"/>
        </w:rPr>
        <w:softHyphen/>
        <w:t>ности заготовителя наличие вины не требуется. Интересно определяют</w:t>
      </w:r>
      <w:r>
        <w:rPr>
          <w:rFonts w:eastAsia="Times New Roman"/>
        </w:rPr>
        <w:softHyphen/>
        <w:t xml:space="preserve">ся обязанность поставить и принять продукцию по се количеству. </w:t>
      </w:r>
      <w:proofErr w:type="gramStart"/>
      <w:r>
        <w:rPr>
          <w:rFonts w:eastAsia="Times New Roman"/>
        </w:rPr>
        <w:t xml:space="preserve">Из числа других договоров следует обратить внимание на наиболее часто </w:t>
      </w:r>
      <w:proofErr w:type="spellStart"/>
      <w:r>
        <w:rPr>
          <w:rFonts w:eastAsia="Times New Roman"/>
        </w:rPr>
        <w:t>вострсбусмые</w:t>
      </w:r>
      <w:proofErr w:type="spellEnd"/>
      <w:r>
        <w:rPr>
          <w:rFonts w:eastAsia="Times New Roman"/>
        </w:rPr>
        <w:t xml:space="preserve"> договоры: купли-продажи (особенно розничной, постав</w:t>
      </w:r>
      <w:r>
        <w:rPr>
          <w:rFonts w:eastAsia="Times New Roman"/>
        </w:rPr>
        <w:softHyphen/>
        <w:t>ки, энергоснабжения, продажи недвижимости), аренды, подряда, займа, кредитный договор, договор банковского счета.</w:t>
      </w:r>
      <w:proofErr w:type="gramEnd"/>
      <w:r>
        <w:rPr>
          <w:rFonts w:eastAsia="Times New Roman"/>
        </w:rPr>
        <w:t xml:space="preserve"> Необходимо учитывать требования гражданского кодекса РФ об условиях действительности всех сделок вообще, договоров в частности: требования к объектам договора, к соответствию их воли и се выражению, к форме договора и его законности. Общие положения о действительности сделок содер</w:t>
      </w:r>
      <w:r>
        <w:rPr>
          <w:rFonts w:eastAsia="Times New Roman"/>
        </w:rPr>
        <w:softHyphen/>
        <w:t>жатся в главе «Сделка», а не «Договоры», в общей части гражданского кодекса. Обратите внимание на схему стр. 64: правоотношения собст</w:t>
      </w:r>
      <w:r>
        <w:rPr>
          <w:rFonts w:eastAsia="Times New Roman"/>
        </w:rPr>
        <w:softHyphen/>
        <w:t>венности - это статика экономики: договоры - это се жизнь, динамика.</w:t>
      </w:r>
    </w:p>
    <w:p w:rsidR="001E256A" w:rsidRDefault="001E256A"/>
    <w:p w:rsidR="001E256A" w:rsidRDefault="001E256A"/>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rsidP="00DA7D67">
      <w:pPr>
        <w:shd w:val="clear" w:color="auto" w:fill="FFFFFF"/>
        <w:ind w:left="1066"/>
        <w:rPr>
          <w:rFonts w:ascii="Arial" w:eastAsia="Times New Roman" w:hAnsi="Arial" w:cs="Arial"/>
          <w:b/>
          <w:bCs/>
          <w:spacing w:val="-8"/>
          <w:sz w:val="22"/>
          <w:szCs w:val="22"/>
        </w:rPr>
      </w:pPr>
      <w:r>
        <w:rPr>
          <w:rFonts w:ascii="Arial" w:eastAsia="Times New Roman" w:hAnsi="Arial"/>
          <w:b/>
          <w:bCs/>
          <w:spacing w:val="53"/>
          <w:sz w:val="22"/>
          <w:szCs w:val="22"/>
        </w:rPr>
        <w:lastRenderedPageBreak/>
        <w:t>ПРАКТИЧЕСКАЯ</w:t>
      </w:r>
      <w:r>
        <w:rPr>
          <w:rFonts w:ascii="Arial" w:eastAsia="Times New Roman" w:hAnsi="Arial" w:cs="Arial"/>
          <w:b/>
          <w:bCs/>
          <w:sz w:val="22"/>
          <w:szCs w:val="22"/>
        </w:rPr>
        <w:t xml:space="preserve">     </w:t>
      </w:r>
      <w:r>
        <w:rPr>
          <w:rFonts w:ascii="Arial" w:eastAsia="Times New Roman" w:hAnsi="Arial"/>
          <w:b/>
          <w:bCs/>
          <w:spacing w:val="56"/>
          <w:sz w:val="22"/>
          <w:szCs w:val="22"/>
        </w:rPr>
        <w:t>РАБОТА</w:t>
      </w:r>
      <w:r>
        <w:rPr>
          <w:rFonts w:ascii="Arial" w:eastAsia="Times New Roman" w:hAnsi="Arial" w:cs="Arial"/>
          <w:b/>
          <w:bCs/>
          <w:sz w:val="22"/>
          <w:szCs w:val="22"/>
        </w:rPr>
        <w:t xml:space="preserve">     </w:t>
      </w:r>
      <w:r>
        <w:rPr>
          <w:rFonts w:ascii="Arial" w:eastAsia="Times New Roman" w:hAnsi="Arial" w:cs="Arial"/>
          <w:b/>
          <w:bCs/>
          <w:spacing w:val="-8"/>
          <w:sz w:val="22"/>
          <w:szCs w:val="22"/>
        </w:rPr>
        <w:t>2</w:t>
      </w:r>
    </w:p>
    <w:p w:rsidR="00DA7D67" w:rsidRDefault="00DA7D67" w:rsidP="00DA7D67">
      <w:pPr>
        <w:shd w:val="clear" w:color="auto" w:fill="FFFFFF"/>
        <w:ind w:left="1066"/>
      </w:pPr>
    </w:p>
    <w:p w:rsidR="00DA7D67" w:rsidRDefault="00DA7D67" w:rsidP="00DA7D67">
      <w:pPr>
        <w:shd w:val="clear" w:color="auto" w:fill="FFFFFF"/>
        <w:spacing w:before="67" w:line="250" w:lineRule="exact"/>
        <w:ind w:left="10" w:right="72" w:firstLine="331"/>
        <w:jc w:val="both"/>
      </w:pPr>
      <w:r>
        <w:rPr>
          <w:rFonts w:eastAsia="Times New Roman"/>
        </w:rPr>
        <w:t>Усвоив учебный материал, выполните практическую работу: напи</w:t>
      </w:r>
      <w:r>
        <w:rPr>
          <w:rFonts w:eastAsia="Times New Roman"/>
        </w:rPr>
        <w:softHyphen/>
        <w:t>шите хозяйственный договор (любой), соответствующий деятельности вашего предприятия.</w:t>
      </w:r>
    </w:p>
    <w:p w:rsidR="00DA7D67" w:rsidRDefault="00DA7D67" w:rsidP="00DA7D67">
      <w:pPr>
        <w:shd w:val="clear" w:color="auto" w:fill="FFFFFF"/>
        <w:spacing w:before="197"/>
        <w:ind w:left="187"/>
      </w:pPr>
      <w:r>
        <w:rPr>
          <w:rFonts w:eastAsia="Times New Roman"/>
        </w:rPr>
        <w:t xml:space="preserve">Рекомендации по выполнению практической </w:t>
      </w:r>
      <w:proofErr w:type="gramStart"/>
      <w:r>
        <w:rPr>
          <w:rFonts w:eastAsia="Times New Roman"/>
        </w:rPr>
        <w:t>работы</w:t>
      </w:r>
      <w:proofErr w:type="gramEnd"/>
      <w:r>
        <w:rPr>
          <w:rFonts w:eastAsia="Times New Roman"/>
        </w:rPr>
        <w:t xml:space="preserve"> но теме </w:t>
      </w:r>
      <w:r>
        <w:rPr>
          <w:rFonts w:eastAsia="Times New Roman"/>
          <w:i/>
          <w:iCs/>
        </w:rPr>
        <w:t>1.3</w:t>
      </w:r>
    </w:p>
    <w:p w:rsidR="00DA7D67" w:rsidRDefault="00DA7D67" w:rsidP="00DA7D67">
      <w:pPr>
        <w:numPr>
          <w:ilvl w:val="0"/>
          <w:numId w:val="5"/>
        </w:numPr>
        <w:shd w:val="clear" w:color="auto" w:fill="FFFFFF"/>
        <w:tabs>
          <w:tab w:val="left" w:pos="360"/>
        </w:tabs>
        <w:spacing w:before="43" w:line="274" w:lineRule="exact"/>
        <w:ind w:left="360" w:right="67" w:hanging="360"/>
        <w:jc w:val="both"/>
        <w:rPr>
          <w:i/>
          <w:iCs/>
        </w:rPr>
      </w:pPr>
      <w:r>
        <w:rPr>
          <w:rFonts w:eastAsia="Times New Roman"/>
        </w:rPr>
        <w:t>Приступайте к выполнению работы после усвоения учебного мате</w:t>
      </w:r>
      <w:r>
        <w:rPr>
          <w:rFonts w:eastAsia="Times New Roman"/>
        </w:rPr>
        <w:softHyphen/>
        <w:t>риала.</w:t>
      </w:r>
    </w:p>
    <w:p w:rsidR="00DA7D67" w:rsidRDefault="00DA7D67" w:rsidP="00DA7D67">
      <w:pPr>
        <w:numPr>
          <w:ilvl w:val="0"/>
          <w:numId w:val="5"/>
        </w:numPr>
        <w:shd w:val="clear" w:color="auto" w:fill="FFFFFF"/>
        <w:tabs>
          <w:tab w:val="left" w:pos="360"/>
        </w:tabs>
        <w:spacing w:line="240" w:lineRule="exact"/>
      </w:pPr>
      <w:r>
        <w:rPr>
          <w:rFonts w:eastAsia="Times New Roman"/>
        </w:rPr>
        <w:t>Определите, какой договор вы будете составлять.</w:t>
      </w:r>
    </w:p>
    <w:p w:rsidR="00DA7D67" w:rsidRDefault="00DA7D67" w:rsidP="00DA7D67">
      <w:pPr>
        <w:numPr>
          <w:ilvl w:val="0"/>
          <w:numId w:val="5"/>
        </w:numPr>
        <w:shd w:val="clear" w:color="auto" w:fill="FFFFFF"/>
        <w:tabs>
          <w:tab w:val="left" w:pos="360"/>
        </w:tabs>
        <w:spacing w:line="240" w:lineRule="exact"/>
      </w:pPr>
      <w:r>
        <w:rPr>
          <w:rFonts w:eastAsia="Times New Roman"/>
        </w:rPr>
        <w:t>Дополнительно посмотрите, каковы особенности этого договора.</w:t>
      </w:r>
    </w:p>
    <w:p w:rsidR="00DA7D67" w:rsidRDefault="00DA7D67" w:rsidP="00DA7D67">
      <w:pPr>
        <w:numPr>
          <w:ilvl w:val="0"/>
          <w:numId w:val="5"/>
        </w:numPr>
        <w:shd w:val="clear" w:color="auto" w:fill="FFFFFF"/>
        <w:tabs>
          <w:tab w:val="left" w:pos="360"/>
        </w:tabs>
        <w:spacing w:line="240" w:lineRule="exact"/>
        <w:ind w:left="360" w:right="58" w:hanging="360"/>
        <w:jc w:val="both"/>
      </w:pPr>
      <w:r>
        <w:rPr>
          <w:rFonts w:eastAsia="Times New Roman"/>
        </w:rPr>
        <w:t xml:space="preserve">Вспомните, всякий договор - это соглашение двух </w:t>
      </w:r>
      <w:r>
        <w:rPr>
          <w:rFonts w:eastAsia="Times New Roman"/>
          <w:lang w:val="en-US"/>
        </w:rPr>
        <w:t xml:space="preserve">(min) </w:t>
      </w:r>
      <w:r>
        <w:rPr>
          <w:rFonts w:eastAsia="Times New Roman"/>
        </w:rPr>
        <w:t>субъектов гражданского права; определите этих субъектов; запишите на листе бумаги, кто с кем заключает договор - стороны договора.</w:t>
      </w:r>
    </w:p>
    <w:p w:rsidR="00DA7D67" w:rsidRDefault="00DA7D67" w:rsidP="00DA7D67">
      <w:pPr>
        <w:numPr>
          <w:ilvl w:val="0"/>
          <w:numId w:val="5"/>
        </w:numPr>
        <w:shd w:val="clear" w:color="auto" w:fill="FFFFFF"/>
        <w:tabs>
          <w:tab w:val="left" w:pos="360"/>
        </w:tabs>
        <w:spacing w:line="240" w:lineRule="exact"/>
      </w:pPr>
      <w:r>
        <w:rPr>
          <w:rFonts w:eastAsia="Times New Roman"/>
        </w:rPr>
        <w:t>Сформулируйте предмет договора - о чем идет речь?</w:t>
      </w:r>
    </w:p>
    <w:p w:rsidR="00DA7D67" w:rsidRDefault="00DA7D67" w:rsidP="00DA7D67">
      <w:pPr>
        <w:numPr>
          <w:ilvl w:val="0"/>
          <w:numId w:val="5"/>
        </w:numPr>
        <w:shd w:val="clear" w:color="auto" w:fill="FFFFFF"/>
        <w:tabs>
          <w:tab w:val="left" w:pos="360"/>
        </w:tabs>
        <w:spacing w:line="240" w:lineRule="exact"/>
      </w:pPr>
      <w:r>
        <w:rPr>
          <w:rFonts w:eastAsia="Times New Roman"/>
        </w:rPr>
        <w:t>Определите цену договора. (За сколько?)</w:t>
      </w:r>
    </w:p>
    <w:p w:rsidR="00DA7D67" w:rsidRDefault="00DA7D67" w:rsidP="00DA7D67">
      <w:pPr>
        <w:numPr>
          <w:ilvl w:val="0"/>
          <w:numId w:val="5"/>
        </w:numPr>
        <w:shd w:val="clear" w:color="auto" w:fill="FFFFFF"/>
        <w:tabs>
          <w:tab w:val="left" w:pos="360"/>
        </w:tabs>
        <w:spacing w:line="235" w:lineRule="exact"/>
        <w:ind w:left="360" w:right="48" w:hanging="360"/>
        <w:jc w:val="both"/>
      </w:pPr>
      <w:r>
        <w:rPr>
          <w:rFonts w:eastAsia="Times New Roman"/>
        </w:rPr>
        <w:t>Далее излагайте обязанности и права сторон. Стремитесь четко формулировать, детально регламентировать отношения сторон. Чем яснее и полнее вы определите те обязанности, которые стороны на себя принимают, тем успешнее будет работа по вашему договору, тем меньше вероятность судебных споров.</w:t>
      </w:r>
    </w:p>
    <w:p w:rsidR="00DA7D67" w:rsidRDefault="00DA7D67" w:rsidP="00DA7D67">
      <w:pPr>
        <w:numPr>
          <w:ilvl w:val="0"/>
          <w:numId w:val="5"/>
        </w:numPr>
        <w:shd w:val="clear" w:color="auto" w:fill="FFFFFF"/>
        <w:tabs>
          <w:tab w:val="left" w:pos="360"/>
        </w:tabs>
        <w:spacing w:line="235" w:lineRule="exact"/>
        <w:ind w:left="360" w:right="34" w:hanging="360"/>
        <w:jc w:val="both"/>
      </w:pPr>
      <w:r>
        <w:rPr>
          <w:rFonts w:eastAsia="Times New Roman"/>
        </w:rPr>
        <w:t>Обязательно предусмотрите гражданско-правовую ответственность за неисполнение принятых обязательств (возмещение убытков по</w:t>
      </w:r>
      <w:r>
        <w:rPr>
          <w:rFonts w:eastAsia="Times New Roman"/>
        </w:rPr>
        <w:softHyphen/>
        <w:t xml:space="preserve">терпевшей стороне, уплату </w:t>
      </w:r>
      <w:proofErr w:type="spellStart"/>
      <w:r>
        <w:rPr>
          <w:rFonts w:eastAsia="Times New Roman"/>
        </w:rPr>
        <w:t>нсу</w:t>
      </w:r>
      <w:proofErr w:type="spellEnd"/>
      <w:r>
        <w:rPr>
          <w:rFonts w:eastAsia="Times New Roman"/>
        </w:rPr>
        <w:t xml:space="preserve"> стойки в виде пени, штрафа, размер неустойки).</w:t>
      </w:r>
    </w:p>
    <w:p w:rsidR="00DA7D67" w:rsidRDefault="00DA7D67" w:rsidP="00DA7D67">
      <w:pPr>
        <w:numPr>
          <w:ilvl w:val="0"/>
          <w:numId w:val="5"/>
        </w:numPr>
        <w:shd w:val="clear" w:color="auto" w:fill="FFFFFF"/>
        <w:tabs>
          <w:tab w:val="left" w:pos="360"/>
        </w:tabs>
        <w:spacing w:line="235" w:lineRule="exact"/>
      </w:pPr>
      <w:r>
        <w:rPr>
          <w:rFonts w:eastAsia="Times New Roman"/>
        </w:rPr>
        <w:t xml:space="preserve">Хорошо бы записать, как будут </w:t>
      </w:r>
      <w:proofErr w:type="gramStart"/>
      <w:r>
        <w:rPr>
          <w:rFonts w:eastAsia="Times New Roman"/>
        </w:rPr>
        <w:t xml:space="preserve">осу </w:t>
      </w:r>
      <w:proofErr w:type="spellStart"/>
      <w:r>
        <w:rPr>
          <w:rFonts w:eastAsia="Times New Roman"/>
        </w:rPr>
        <w:t>ществляться</w:t>
      </w:r>
      <w:proofErr w:type="spellEnd"/>
      <w:proofErr w:type="gramEnd"/>
      <w:r>
        <w:rPr>
          <w:rFonts w:eastAsia="Times New Roman"/>
        </w:rPr>
        <w:t xml:space="preserve"> расчеты.</w:t>
      </w:r>
    </w:p>
    <w:p w:rsidR="00DA7D67" w:rsidRDefault="00DA7D67" w:rsidP="00DA7D67">
      <w:pPr>
        <w:numPr>
          <w:ilvl w:val="0"/>
          <w:numId w:val="5"/>
        </w:numPr>
        <w:shd w:val="clear" w:color="auto" w:fill="FFFFFF"/>
        <w:tabs>
          <w:tab w:val="left" w:pos="360"/>
        </w:tabs>
        <w:spacing w:line="235" w:lineRule="exact"/>
      </w:pPr>
      <w:r>
        <w:rPr>
          <w:rFonts w:eastAsia="Times New Roman"/>
        </w:rPr>
        <w:t>Где</w:t>
      </w:r>
      <w:proofErr w:type="gramStart"/>
      <w:r>
        <w:rPr>
          <w:rFonts w:eastAsia="Times New Roman"/>
        </w:rPr>
        <w:t>.</w:t>
      </w:r>
      <w:proofErr w:type="gramEnd"/>
      <w:r>
        <w:rPr>
          <w:rFonts w:eastAsia="Times New Roman"/>
        </w:rPr>
        <w:t xml:space="preserve"> </w:t>
      </w:r>
      <w:proofErr w:type="gramStart"/>
      <w:r>
        <w:rPr>
          <w:rFonts w:eastAsia="Times New Roman"/>
        </w:rPr>
        <w:t>в</w:t>
      </w:r>
      <w:proofErr w:type="gramEnd"/>
      <w:r>
        <w:rPr>
          <w:rFonts w:eastAsia="Times New Roman"/>
        </w:rPr>
        <w:t xml:space="preserve"> каком суде будет рассматриваться спор, если он возникнет.</w:t>
      </w:r>
    </w:p>
    <w:p w:rsidR="00DA7D67" w:rsidRDefault="00DA7D67" w:rsidP="00DA7D67">
      <w:pPr>
        <w:numPr>
          <w:ilvl w:val="0"/>
          <w:numId w:val="5"/>
        </w:numPr>
        <w:shd w:val="clear" w:color="auto" w:fill="FFFFFF"/>
        <w:tabs>
          <w:tab w:val="left" w:pos="360"/>
        </w:tabs>
        <w:spacing w:before="14"/>
      </w:pPr>
      <w:r>
        <w:rPr>
          <w:rFonts w:eastAsia="Times New Roman"/>
        </w:rPr>
        <w:t>Срок действия договора.</w:t>
      </w:r>
    </w:p>
    <w:p w:rsidR="00DA7D67" w:rsidRDefault="00DA7D67" w:rsidP="00DA7D67">
      <w:pPr>
        <w:numPr>
          <w:ilvl w:val="0"/>
          <w:numId w:val="5"/>
        </w:numPr>
        <w:shd w:val="clear" w:color="auto" w:fill="FFFFFF"/>
        <w:tabs>
          <w:tab w:val="left" w:pos="360"/>
        </w:tabs>
        <w:spacing w:before="10"/>
      </w:pPr>
      <w:r>
        <w:rPr>
          <w:rFonts w:eastAsia="Times New Roman"/>
        </w:rPr>
        <w:t>Подписи сторон.</w:t>
      </w:r>
    </w:p>
    <w:p w:rsidR="001E256A" w:rsidRDefault="001E256A"/>
    <w:p w:rsidR="001E256A" w:rsidRDefault="00DA7D67">
      <w:r>
        <w:rPr>
          <w:noProof/>
          <w:sz w:val="24"/>
          <w:szCs w:val="24"/>
        </w:rPr>
        <w:lastRenderedPageBreak/>
        <w:drawing>
          <wp:anchor distT="0" distB="0" distL="114300" distR="114300" simplePos="0" relativeHeight="251659264" behindDoc="1" locked="0" layoutInCell="1" allowOverlap="1">
            <wp:simplePos x="0" y="0"/>
            <wp:positionH relativeFrom="column">
              <wp:posOffset>4636770</wp:posOffset>
            </wp:positionH>
            <wp:positionV relativeFrom="paragraph">
              <wp:posOffset>1038225</wp:posOffset>
            </wp:positionV>
            <wp:extent cx="6358255" cy="4284980"/>
            <wp:effectExtent l="0" t="1028700" r="0" b="102997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lum bright="10000"/>
                    </a:blip>
                    <a:srcRect/>
                    <a:stretch>
                      <a:fillRect/>
                    </a:stretch>
                  </pic:blipFill>
                  <pic:spPr bwMode="auto">
                    <a:xfrm rot="16200000">
                      <a:off x="0" y="0"/>
                      <a:ext cx="6358255" cy="4284980"/>
                    </a:xfrm>
                    <a:prstGeom prst="rect">
                      <a:avLst/>
                    </a:prstGeom>
                    <a:noFill/>
                    <a:ln w="9525">
                      <a:noFill/>
                      <a:miter lim="800000"/>
                      <a:headEnd/>
                      <a:tailEnd/>
                    </a:ln>
                  </pic:spPr>
                </pic:pic>
              </a:graphicData>
            </a:graphic>
          </wp:anchor>
        </w:drawing>
      </w:r>
      <w:r>
        <w:rPr>
          <w:noProof/>
          <w:sz w:val="24"/>
          <w:szCs w:val="24"/>
        </w:rPr>
        <w:drawing>
          <wp:inline distT="0" distB="0" distL="0" distR="0">
            <wp:extent cx="4231640" cy="635825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lum bright="10000"/>
                    </a:blip>
                    <a:srcRect/>
                    <a:stretch>
                      <a:fillRect/>
                    </a:stretch>
                  </pic:blipFill>
                  <pic:spPr bwMode="auto">
                    <a:xfrm>
                      <a:off x="0" y="0"/>
                      <a:ext cx="4231640" cy="6358255"/>
                    </a:xfrm>
                    <a:prstGeom prst="rect">
                      <a:avLst/>
                    </a:prstGeom>
                    <a:noFill/>
                    <a:ln w="9525">
                      <a:noFill/>
                      <a:miter lim="800000"/>
                      <a:headEnd/>
                      <a:tailEnd/>
                    </a:ln>
                  </pic:spPr>
                </pic:pic>
              </a:graphicData>
            </a:graphic>
          </wp:inline>
        </w:drawing>
      </w:r>
    </w:p>
    <w:p w:rsidR="001E256A" w:rsidRDefault="001E256A"/>
    <w:p w:rsidR="00C149FB" w:rsidRDefault="00C149FB"/>
    <w:p w:rsidR="00561350" w:rsidRDefault="00561350"/>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r>
        <w:rPr>
          <w:noProof/>
        </w:rPr>
        <w:drawing>
          <wp:anchor distT="0" distB="0" distL="114300" distR="114300" simplePos="0" relativeHeight="251661312" behindDoc="1" locked="0" layoutInCell="1" allowOverlap="1">
            <wp:simplePos x="0" y="0"/>
            <wp:positionH relativeFrom="column">
              <wp:posOffset>4404995</wp:posOffset>
            </wp:positionH>
            <wp:positionV relativeFrom="paragraph">
              <wp:posOffset>6985</wp:posOffset>
            </wp:positionV>
            <wp:extent cx="6581775" cy="4523105"/>
            <wp:effectExtent l="0" t="1028700" r="0" b="102044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lum bright="10000"/>
                    </a:blip>
                    <a:srcRect/>
                    <a:stretch>
                      <a:fillRect/>
                    </a:stretch>
                  </pic:blipFill>
                  <pic:spPr bwMode="auto">
                    <a:xfrm rot="16200000">
                      <a:off x="0" y="0"/>
                      <a:ext cx="6581775" cy="45231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-1189355</wp:posOffset>
            </wp:positionH>
            <wp:positionV relativeFrom="paragraph">
              <wp:posOffset>139065</wp:posOffset>
            </wp:positionV>
            <wp:extent cx="6240780" cy="4248150"/>
            <wp:effectExtent l="0" t="990600" r="0" b="99060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lum bright="10000"/>
                    </a:blip>
                    <a:srcRect/>
                    <a:stretch>
                      <a:fillRect/>
                    </a:stretch>
                  </pic:blipFill>
                  <pic:spPr bwMode="auto">
                    <a:xfrm rot="16200000">
                      <a:off x="0" y="0"/>
                      <a:ext cx="6240780" cy="4248150"/>
                    </a:xfrm>
                    <a:prstGeom prst="rect">
                      <a:avLst/>
                    </a:prstGeom>
                    <a:noFill/>
                    <a:ln w="9525">
                      <a:noFill/>
                      <a:miter lim="800000"/>
                      <a:headEnd/>
                      <a:tailEnd/>
                    </a:ln>
                  </pic:spPr>
                </pic:pic>
              </a:graphicData>
            </a:graphic>
          </wp:anchor>
        </w:drawing>
      </w:r>
    </w:p>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DA7D67" w:rsidRDefault="00DA7D67"/>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r>
        <w:rPr>
          <w:noProof/>
        </w:rPr>
        <w:drawing>
          <wp:anchor distT="0" distB="0" distL="114300" distR="114300" simplePos="0" relativeHeight="251662336" behindDoc="1" locked="0" layoutInCell="1" allowOverlap="1">
            <wp:simplePos x="0" y="0"/>
            <wp:positionH relativeFrom="column">
              <wp:posOffset>-1069340</wp:posOffset>
            </wp:positionH>
            <wp:positionV relativeFrom="paragraph">
              <wp:posOffset>63500</wp:posOffset>
            </wp:positionV>
            <wp:extent cx="6274435" cy="4219575"/>
            <wp:effectExtent l="0" t="1028700" r="0" b="1019175"/>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cstate="print">
                      <a:lum bright="10000"/>
                    </a:blip>
                    <a:srcRect/>
                    <a:stretch>
                      <a:fillRect/>
                    </a:stretch>
                  </pic:blipFill>
                  <pic:spPr bwMode="auto">
                    <a:xfrm rot="16200000">
                      <a:off x="0" y="0"/>
                      <a:ext cx="6274435" cy="4219575"/>
                    </a:xfrm>
                    <a:prstGeom prst="rect">
                      <a:avLst/>
                    </a:prstGeom>
                    <a:noFill/>
                    <a:ln w="9525">
                      <a:noFill/>
                      <a:miter lim="800000"/>
                      <a:headEnd/>
                      <a:tailEnd/>
                    </a:ln>
                  </pic:spPr>
                </pic:pic>
              </a:graphicData>
            </a:graphic>
          </wp:anchor>
        </w:drawing>
      </w:r>
    </w:p>
    <w:p w:rsidR="007F1C34" w:rsidRDefault="007F1C34">
      <w:pPr>
        <w:rPr>
          <w:noProof/>
        </w:rPr>
      </w:pPr>
    </w:p>
    <w:p w:rsidR="007F1C34" w:rsidRDefault="007F1C34">
      <w:pPr>
        <w:rPr>
          <w:noProof/>
        </w:rPr>
      </w:pPr>
      <w:r>
        <w:rPr>
          <w:noProof/>
        </w:rPr>
        <w:drawing>
          <wp:anchor distT="0" distB="0" distL="114300" distR="114300" simplePos="0" relativeHeight="251663360" behindDoc="1" locked="0" layoutInCell="1" allowOverlap="1">
            <wp:simplePos x="0" y="0"/>
            <wp:positionH relativeFrom="column">
              <wp:posOffset>4276837</wp:posOffset>
            </wp:positionH>
            <wp:positionV relativeFrom="paragraph">
              <wp:posOffset>69518</wp:posOffset>
            </wp:positionV>
            <wp:extent cx="6606028" cy="4426193"/>
            <wp:effectExtent l="0" t="1085850" r="0" b="1098307"/>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lum bright="10000"/>
                    </a:blip>
                    <a:srcRect/>
                    <a:stretch>
                      <a:fillRect/>
                    </a:stretch>
                  </pic:blipFill>
                  <pic:spPr bwMode="auto">
                    <a:xfrm rot="16200000">
                      <a:off x="0" y="0"/>
                      <a:ext cx="6614338" cy="4431761"/>
                    </a:xfrm>
                    <a:prstGeom prst="rect">
                      <a:avLst/>
                    </a:prstGeom>
                    <a:noFill/>
                    <a:ln w="9525">
                      <a:noFill/>
                      <a:miter lim="800000"/>
                      <a:headEnd/>
                      <a:tailEnd/>
                    </a:ln>
                  </pic:spPr>
                </pic:pic>
              </a:graphicData>
            </a:graphic>
          </wp:anchor>
        </w:drawing>
      </w:r>
    </w:p>
    <w:p w:rsidR="007F1C34" w:rsidRDefault="007F1C34">
      <w:pPr>
        <w:rPr>
          <w:noProof/>
        </w:rPr>
      </w:pPr>
    </w:p>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r>
        <w:rPr>
          <w:noProof/>
        </w:rPr>
        <w:drawing>
          <wp:anchor distT="0" distB="0" distL="114300" distR="114300" simplePos="0" relativeHeight="251664384" behindDoc="1" locked="0" layoutInCell="1" allowOverlap="1">
            <wp:simplePos x="0" y="0"/>
            <wp:positionH relativeFrom="column">
              <wp:posOffset>-959134</wp:posOffset>
            </wp:positionH>
            <wp:positionV relativeFrom="paragraph">
              <wp:posOffset>75500</wp:posOffset>
            </wp:positionV>
            <wp:extent cx="6495393" cy="4442438"/>
            <wp:effectExtent l="0" t="1028700" r="0" b="1024912"/>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lum bright="10000"/>
                    </a:blip>
                    <a:srcRect/>
                    <a:stretch>
                      <a:fillRect/>
                    </a:stretch>
                  </pic:blipFill>
                  <pic:spPr bwMode="auto">
                    <a:xfrm rot="16200000">
                      <a:off x="0" y="0"/>
                      <a:ext cx="6495393" cy="4442438"/>
                    </a:xfrm>
                    <a:prstGeom prst="rect">
                      <a:avLst/>
                    </a:prstGeom>
                    <a:noFill/>
                    <a:ln w="9525">
                      <a:noFill/>
                      <a:miter lim="800000"/>
                      <a:headEnd/>
                      <a:tailEnd/>
                    </a:ln>
                  </pic:spPr>
                </pic:pic>
              </a:graphicData>
            </a:graphic>
          </wp:anchor>
        </w:drawing>
      </w:r>
    </w:p>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r>
        <w:rPr>
          <w:noProof/>
          <w:sz w:val="24"/>
          <w:szCs w:val="24"/>
        </w:rPr>
        <w:drawing>
          <wp:inline distT="0" distB="0" distL="0" distR="0">
            <wp:extent cx="4860290" cy="32361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lum bright="10000"/>
                    </a:blip>
                    <a:srcRect/>
                    <a:stretch>
                      <a:fillRect/>
                    </a:stretch>
                  </pic:blipFill>
                  <pic:spPr bwMode="auto">
                    <a:xfrm>
                      <a:off x="0" y="0"/>
                      <a:ext cx="4860290" cy="3236125"/>
                    </a:xfrm>
                    <a:prstGeom prst="rect">
                      <a:avLst/>
                    </a:prstGeom>
                    <a:noFill/>
                    <a:ln w="9525">
                      <a:noFill/>
                      <a:miter lim="800000"/>
                      <a:headEnd/>
                      <a:tailEnd/>
                    </a:ln>
                  </pic:spPr>
                </pic:pic>
              </a:graphicData>
            </a:graphic>
          </wp:inline>
        </w:drawing>
      </w:r>
    </w:p>
    <w:p w:rsidR="007F1C34" w:rsidRDefault="007F1C34">
      <w:r>
        <w:rPr>
          <w:noProof/>
          <w:sz w:val="24"/>
          <w:szCs w:val="24"/>
        </w:rPr>
        <w:drawing>
          <wp:inline distT="0" distB="0" distL="0" distR="0">
            <wp:extent cx="4860290" cy="3202707"/>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lum bright="10000"/>
                    </a:blip>
                    <a:srcRect/>
                    <a:stretch>
                      <a:fillRect/>
                    </a:stretch>
                  </pic:blipFill>
                  <pic:spPr bwMode="auto">
                    <a:xfrm>
                      <a:off x="0" y="0"/>
                      <a:ext cx="4860290" cy="3202707"/>
                    </a:xfrm>
                    <a:prstGeom prst="rect">
                      <a:avLst/>
                    </a:prstGeom>
                    <a:noFill/>
                    <a:ln w="9525">
                      <a:noFill/>
                      <a:miter lim="800000"/>
                      <a:headEnd/>
                      <a:tailEnd/>
                    </a:ln>
                  </pic:spPr>
                </pic:pic>
              </a:graphicData>
            </a:graphic>
          </wp:inline>
        </w:drawing>
      </w:r>
    </w:p>
    <w:p w:rsidR="007F1C34" w:rsidRDefault="007F1C34">
      <w:r>
        <w:rPr>
          <w:noProof/>
          <w:sz w:val="24"/>
          <w:szCs w:val="24"/>
        </w:rPr>
        <w:lastRenderedPageBreak/>
        <w:drawing>
          <wp:inline distT="0" distB="0" distL="0" distR="0">
            <wp:extent cx="4860290" cy="3184261"/>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lum bright="10000"/>
                    </a:blip>
                    <a:srcRect/>
                    <a:stretch>
                      <a:fillRect/>
                    </a:stretch>
                  </pic:blipFill>
                  <pic:spPr bwMode="auto">
                    <a:xfrm>
                      <a:off x="0" y="0"/>
                      <a:ext cx="4860290" cy="3184261"/>
                    </a:xfrm>
                    <a:prstGeom prst="rect">
                      <a:avLst/>
                    </a:prstGeom>
                    <a:noFill/>
                    <a:ln w="9525">
                      <a:noFill/>
                      <a:miter lim="800000"/>
                      <a:headEnd/>
                      <a:tailEnd/>
                    </a:ln>
                  </pic:spPr>
                </pic:pic>
              </a:graphicData>
            </a:graphic>
          </wp:inline>
        </w:drawing>
      </w:r>
    </w:p>
    <w:p w:rsidR="007F1C34" w:rsidRDefault="00495F91">
      <w:r>
        <w:rPr>
          <w:noProof/>
          <w:sz w:val="24"/>
          <w:szCs w:val="24"/>
        </w:rPr>
        <w:drawing>
          <wp:inline distT="0" distB="0" distL="0" distR="0">
            <wp:extent cx="4860290" cy="3308864"/>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lum bright="10000"/>
                    </a:blip>
                    <a:srcRect/>
                    <a:stretch>
                      <a:fillRect/>
                    </a:stretch>
                  </pic:blipFill>
                  <pic:spPr bwMode="auto">
                    <a:xfrm>
                      <a:off x="0" y="0"/>
                      <a:ext cx="4860290" cy="3308864"/>
                    </a:xfrm>
                    <a:prstGeom prst="rect">
                      <a:avLst/>
                    </a:prstGeom>
                    <a:noFill/>
                    <a:ln w="9525">
                      <a:noFill/>
                      <a:miter lim="800000"/>
                      <a:headEnd/>
                      <a:tailEnd/>
                    </a:ln>
                  </pic:spPr>
                </pic:pic>
              </a:graphicData>
            </a:graphic>
          </wp:inline>
        </w:drawing>
      </w:r>
    </w:p>
    <w:p w:rsidR="007F1C34" w:rsidRDefault="007F1C34"/>
    <w:p w:rsidR="007F1C34" w:rsidRDefault="007F1C34"/>
    <w:p w:rsidR="007F1C34" w:rsidRDefault="00495F91">
      <w:r>
        <w:rPr>
          <w:noProof/>
          <w:sz w:val="24"/>
          <w:szCs w:val="24"/>
        </w:rPr>
        <w:drawing>
          <wp:inline distT="0" distB="0" distL="0" distR="0">
            <wp:extent cx="4860290" cy="3228019"/>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cstate="print">
                      <a:lum bright="10000"/>
                    </a:blip>
                    <a:srcRect/>
                    <a:stretch>
                      <a:fillRect/>
                    </a:stretch>
                  </pic:blipFill>
                  <pic:spPr bwMode="auto">
                    <a:xfrm>
                      <a:off x="0" y="0"/>
                      <a:ext cx="4860290" cy="3228019"/>
                    </a:xfrm>
                    <a:prstGeom prst="rect">
                      <a:avLst/>
                    </a:prstGeom>
                    <a:noFill/>
                    <a:ln w="9525">
                      <a:noFill/>
                      <a:miter lim="800000"/>
                      <a:headEnd/>
                      <a:tailEnd/>
                    </a:ln>
                  </pic:spPr>
                </pic:pic>
              </a:graphicData>
            </a:graphic>
          </wp:inline>
        </w:drawing>
      </w:r>
    </w:p>
    <w:p w:rsidR="007F1C34" w:rsidRDefault="00495F91">
      <w:r>
        <w:rPr>
          <w:noProof/>
          <w:sz w:val="24"/>
          <w:szCs w:val="24"/>
        </w:rPr>
        <w:drawing>
          <wp:inline distT="0" distB="0" distL="0" distR="0">
            <wp:extent cx="4631777" cy="3219735"/>
            <wp:effectExtent l="19050" t="0" r="0" b="0"/>
            <wp:docPr id="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 cstate="print">
                      <a:lum bright="10000"/>
                    </a:blip>
                    <a:srcRect/>
                    <a:stretch>
                      <a:fillRect/>
                    </a:stretch>
                  </pic:blipFill>
                  <pic:spPr bwMode="auto">
                    <a:xfrm>
                      <a:off x="0" y="0"/>
                      <a:ext cx="4639217" cy="3224907"/>
                    </a:xfrm>
                    <a:prstGeom prst="rect">
                      <a:avLst/>
                    </a:prstGeom>
                    <a:noFill/>
                    <a:ln w="9525">
                      <a:noFill/>
                      <a:miter lim="800000"/>
                      <a:headEnd/>
                      <a:tailEnd/>
                    </a:ln>
                  </pic:spPr>
                </pic:pic>
              </a:graphicData>
            </a:graphic>
          </wp:inline>
        </w:drawing>
      </w:r>
    </w:p>
    <w:p w:rsidR="007F1C34" w:rsidRDefault="00495F91">
      <w:r>
        <w:rPr>
          <w:noProof/>
          <w:sz w:val="24"/>
          <w:szCs w:val="24"/>
        </w:rPr>
        <w:lastRenderedPageBreak/>
        <w:drawing>
          <wp:inline distT="0" distB="0" distL="0" distR="0">
            <wp:extent cx="4860290" cy="32647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cstate="print">
                      <a:lum bright="10000"/>
                    </a:blip>
                    <a:srcRect/>
                    <a:stretch>
                      <a:fillRect/>
                    </a:stretch>
                  </pic:blipFill>
                  <pic:spPr bwMode="auto">
                    <a:xfrm>
                      <a:off x="0" y="0"/>
                      <a:ext cx="4860290" cy="3264725"/>
                    </a:xfrm>
                    <a:prstGeom prst="rect">
                      <a:avLst/>
                    </a:prstGeom>
                    <a:noFill/>
                    <a:ln w="9525">
                      <a:noFill/>
                      <a:miter lim="800000"/>
                      <a:headEnd/>
                      <a:tailEnd/>
                    </a:ln>
                  </pic:spPr>
                </pic:pic>
              </a:graphicData>
            </a:graphic>
          </wp:inline>
        </w:drawing>
      </w:r>
    </w:p>
    <w:p w:rsidR="007F1C34" w:rsidRDefault="00495F91">
      <w:r>
        <w:rPr>
          <w:noProof/>
          <w:sz w:val="24"/>
          <w:szCs w:val="24"/>
        </w:rPr>
        <w:drawing>
          <wp:inline distT="0" distB="0" distL="0" distR="0">
            <wp:extent cx="4860290" cy="3195821"/>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cstate="print">
                      <a:lum bright="10000"/>
                    </a:blip>
                    <a:srcRect/>
                    <a:stretch>
                      <a:fillRect/>
                    </a:stretch>
                  </pic:blipFill>
                  <pic:spPr bwMode="auto">
                    <a:xfrm>
                      <a:off x="0" y="0"/>
                      <a:ext cx="4860290" cy="3195821"/>
                    </a:xfrm>
                    <a:prstGeom prst="rect">
                      <a:avLst/>
                    </a:prstGeom>
                    <a:noFill/>
                    <a:ln w="9525">
                      <a:noFill/>
                      <a:miter lim="800000"/>
                      <a:headEnd/>
                      <a:tailEnd/>
                    </a:ln>
                  </pic:spPr>
                </pic:pic>
              </a:graphicData>
            </a:graphic>
          </wp:inline>
        </w:drawing>
      </w:r>
    </w:p>
    <w:p w:rsidR="007F1C34" w:rsidRDefault="007F1C34"/>
    <w:p w:rsidR="007F1C34" w:rsidRDefault="00495F91">
      <w:r>
        <w:rPr>
          <w:noProof/>
          <w:sz w:val="24"/>
          <w:szCs w:val="24"/>
        </w:rPr>
        <w:lastRenderedPageBreak/>
        <w:drawing>
          <wp:inline distT="0" distB="0" distL="0" distR="0">
            <wp:extent cx="4860290" cy="3312054"/>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9" cstate="print">
                      <a:lum bright="10000"/>
                    </a:blip>
                    <a:srcRect/>
                    <a:stretch>
                      <a:fillRect/>
                    </a:stretch>
                  </pic:blipFill>
                  <pic:spPr bwMode="auto">
                    <a:xfrm>
                      <a:off x="0" y="0"/>
                      <a:ext cx="4860290" cy="3312054"/>
                    </a:xfrm>
                    <a:prstGeom prst="rect">
                      <a:avLst/>
                    </a:prstGeom>
                    <a:noFill/>
                    <a:ln w="9525">
                      <a:noFill/>
                      <a:miter lim="800000"/>
                      <a:headEnd/>
                      <a:tailEnd/>
                    </a:ln>
                  </pic:spPr>
                </pic:pic>
              </a:graphicData>
            </a:graphic>
          </wp:inline>
        </w:drawing>
      </w:r>
    </w:p>
    <w:p w:rsidR="007F1C34" w:rsidRDefault="00495F91">
      <w:r>
        <w:rPr>
          <w:noProof/>
          <w:sz w:val="24"/>
          <w:szCs w:val="24"/>
        </w:rPr>
        <w:drawing>
          <wp:inline distT="0" distB="0" distL="0" distR="0">
            <wp:extent cx="4860290" cy="3219801"/>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cstate="print">
                      <a:lum bright="10000"/>
                    </a:blip>
                    <a:srcRect/>
                    <a:stretch>
                      <a:fillRect/>
                    </a:stretch>
                  </pic:blipFill>
                  <pic:spPr bwMode="auto">
                    <a:xfrm>
                      <a:off x="0" y="0"/>
                      <a:ext cx="4860290" cy="3219801"/>
                    </a:xfrm>
                    <a:prstGeom prst="rect">
                      <a:avLst/>
                    </a:prstGeom>
                    <a:noFill/>
                    <a:ln w="9525">
                      <a:noFill/>
                      <a:miter lim="800000"/>
                      <a:headEnd/>
                      <a:tailEnd/>
                    </a:ln>
                  </pic:spPr>
                </pic:pic>
              </a:graphicData>
            </a:graphic>
          </wp:inline>
        </w:drawing>
      </w:r>
    </w:p>
    <w:p w:rsidR="007F1C34" w:rsidRDefault="00495F91">
      <w:r>
        <w:rPr>
          <w:noProof/>
          <w:sz w:val="24"/>
          <w:szCs w:val="24"/>
        </w:rPr>
        <w:lastRenderedPageBreak/>
        <w:drawing>
          <wp:inline distT="0" distB="0" distL="0" distR="0">
            <wp:extent cx="4860290" cy="3200432"/>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lum bright="10000"/>
                    </a:blip>
                    <a:srcRect/>
                    <a:stretch>
                      <a:fillRect/>
                    </a:stretch>
                  </pic:blipFill>
                  <pic:spPr bwMode="auto">
                    <a:xfrm>
                      <a:off x="0" y="0"/>
                      <a:ext cx="4860290" cy="3200432"/>
                    </a:xfrm>
                    <a:prstGeom prst="rect">
                      <a:avLst/>
                    </a:prstGeom>
                    <a:noFill/>
                    <a:ln w="9525">
                      <a:noFill/>
                      <a:miter lim="800000"/>
                      <a:headEnd/>
                      <a:tailEnd/>
                    </a:ln>
                  </pic:spPr>
                </pic:pic>
              </a:graphicData>
            </a:graphic>
          </wp:inline>
        </w:drawing>
      </w:r>
    </w:p>
    <w:p w:rsidR="007F1C34" w:rsidRDefault="00495F91">
      <w:r>
        <w:rPr>
          <w:noProof/>
          <w:sz w:val="24"/>
          <w:szCs w:val="24"/>
        </w:rPr>
        <w:drawing>
          <wp:inline distT="0" distB="0" distL="0" distR="0">
            <wp:extent cx="4860290" cy="3268742"/>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cstate="print">
                      <a:lum bright="10000"/>
                    </a:blip>
                    <a:srcRect/>
                    <a:stretch>
                      <a:fillRect/>
                    </a:stretch>
                  </pic:blipFill>
                  <pic:spPr bwMode="auto">
                    <a:xfrm>
                      <a:off x="0" y="0"/>
                      <a:ext cx="4860290" cy="3268742"/>
                    </a:xfrm>
                    <a:prstGeom prst="rect">
                      <a:avLst/>
                    </a:prstGeom>
                    <a:noFill/>
                    <a:ln w="9525">
                      <a:noFill/>
                      <a:miter lim="800000"/>
                      <a:headEnd/>
                      <a:tailEnd/>
                    </a:ln>
                  </pic:spPr>
                </pic:pic>
              </a:graphicData>
            </a:graphic>
          </wp:inline>
        </w:drawing>
      </w:r>
    </w:p>
    <w:p w:rsidR="007F1C34" w:rsidRDefault="007F1C34"/>
    <w:p w:rsidR="007F1C34" w:rsidRDefault="00495F91">
      <w:r>
        <w:rPr>
          <w:noProof/>
          <w:sz w:val="24"/>
          <w:szCs w:val="24"/>
        </w:rPr>
        <w:lastRenderedPageBreak/>
        <w:drawing>
          <wp:inline distT="0" distB="0" distL="0" distR="0">
            <wp:extent cx="4272280" cy="649541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cstate="print">
                      <a:lum bright="10000"/>
                    </a:blip>
                    <a:srcRect/>
                    <a:stretch>
                      <a:fillRect/>
                    </a:stretch>
                  </pic:blipFill>
                  <pic:spPr bwMode="auto">
                    <a:xfrm>
                      <a:off x="0" y="0"/>
                      <a:ext cx="4272280" cy="6495415"/>
                    </a:xfrm>
                    <a:prstGeom prst="rect">
                      <a:avLst/>
                    </a:prstGeom>
                    <a:noFill/>
                    <a:ln w="9525">
                      <a:noFill/>
                      <a:miter lim="800000"/>
                      <a:headEnd/>
                      <a:tailEnd/>
                    </a:ln>
                  </pic:spPr>
                </pic:pic>
              </a:graphicData>
            </a:graphic>
          </wp:inline>
        </w:drawing>
      </w:r>
    </w:p>
    <w:p w:rsidR="007F1C34" w:rsidRDefault="007F1C34"/>
    <w:p w:rsidR="00495F91" w:rsidRDefault="00495F91" w:rsidP="00495F91">
      <w:pPr>
        <w:shd w:val="clear" w:color="auto" w:fill="FFFFFF"/>
        <w:spacing w:line="245" w:lineRule="exact"/>
        <w:ind w:left="24" w:firstLine="350"/>
        <w:jc w:val="both"/>
      </w:pPr>
      <w:r>
        <w:rPr>
          <w:rFonts w:eastAsia="Times New Roman"/>
        </w:rPr>
        <w:lastRenderedPageBreak/>
        <w:t>На стр. 66-68 конспективно изложены правила оформления догово</w:t>
      </w:r>
      <w:r>
        <w:rPr>
          <w:rFonts w:eastAsia="Times New Roman"/>
        </w:rPr>
        <w:softHyphen/>
        <w:t>ра (сделки), это поможет вам закрепить необходимые знания для прак</w:t>
      </w:r>
      <w:r>
        <w:rPr>
          <w:rFonts w:eastAsia="Times New Roman"/>
        </w:rPr>
        <w:softHyphen/>
        <w:t>тической работы.</w:t>
      </w:r>
    </w:p>
    <w:p w:rsidR="00495F91" w:rsidRDefault="00495F91" w:rsidP="00495F91">
      <w:pPr>
        <w:shd w:val="clear" w:color="auto" w:fill="FFFFFF"/>
        <w:spacing w:before="29" w:line="259" w:lineRule="exact"/>
        <w:ind w:right="5" w:firstLine="336"/>
        <w:jc w:val="both"/>
      </w:pPr>
      <w:r>
        <w:rPr>
          <w:rFonts w:eastAsia="Times New Roman"/>
        </w:rPr>
        <w:t>Договоры будут действительны, если их заключили дееспособные субъекты (стороны), если воля их соответствовала волеизъявлению (что я хочу = что я делаю), если содержание договора не нарушает прямой запрет закона, если договор имеет надлежащую форму. В случае нару</w:t>
      </w:r>
      <w:r>
        <w:rPr>
          <w:rFonts w:eastAsia="Times New Roman"/>
        </w:rPr>
        <w:softHyphen/>
        <w:t>шения хотя бы одного из названных четырех условий, договор может оказаться недействительным с негативными дня его участников послед</w:t>
      </w:r>
      <w:r>
        <w:rPr>
          <w:rFonts w:eastAsia="Times New Roman"/>
        </w:rPr>
        <w:softHyphen/>
        <w:t>ствиями. Об этом на стр. 69-70.</w:t>
      </w:r>
    </w:p>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7F1C34" w:rsidRDefault="007F1C34"/>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7F1C34" w:rsidRDefault="007F1C34"/>
    <w:p w:rsidR="007F1C34" w:rsidRDefault="007F1C34"/>
    <w:p w:rsidR="007F1C34" w:rsidRDefault="007F1C34"/>
    <w:p w:rsidR="007F1C34" w:rsidRDefault="007F1C34"/>
    <w:p w:rsidR="007F1C34" w:rsidRDefault="007F1C34"/>
    <w:p w:rsidR="007F1C34" w:rsidRDefault="00EF39CB">
      <w:r>
        <w:rPr>
          <w:noProof/>
          <w:sz w:val="24"/>
          <w:szCs w:val="24"/>
        </w:rPr>
        <w:lastRenderedPageBreak/>
        <w:drawing>
          <wp:inline distT="0" distB="0" distL="0" distR="0">
            <wp:extent cx="4524138" cy="6180083"/>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lum bright="10000"/>
                    </a:blip>
                    <a:srcRect/>
                    <a:stretch>
                      <a:fillRect/>
                    </a:stretch>
                  </pic:blipFill>
                  <pic:spPr bwMode="auto">
                    <a:xfrm>
                      <a:off x="0" y="0"/>
                      <a:ext cx="4527282" cy="6184378"/>
                    </a:xfrm>
                    <a:prstGeom prst="rect">
                      <a:avLst/>
                    </a:prstGeom>
                    <a:noFill/>
                    <a:ln w="9525">
                      <a:noFill/>
                      <a:miter lim="800000"/>
                      <a:headEnd/>
                      <a:tailEnd/>
                    </a:ln>
                  </pic:spPr>
                </pic:pic>
              </a:graphicData>
            </a:graphic>
          </wp:inline>
        </w:drawing>
      </w:r>
    </w:p>
    <w:p w:rsidR="007F1C34" w:rsidRDefault="007F1C34"/>
    <w:p w:rsidR="007F1C34" w:rsidRDefault="007F1C34"/>
    <w:p w:rsidR="007F1C34" w:rsidRDefault="007F1C34"/>
    <w:p w:rsidR="007F1C34" w:rsidRDefault="00EF39CB">
      <w:r>
        <w:rPr>
          <w:noProof/>
          <w:sz w:val="24"/>
          <w:szCs w:val="24"/>
        </w:rPr>
        <w:lastRenderedPageBreak/>
        <w:drawing>
          <wp:inline distT="0" distB="0" distL="0" distR="0">
            <wp:extent cx="4445635" cy="638492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lum bright="10000"/>
                    </a:blip>
                    <a:srcRect/>
                    <a:stretch>
                      <a:fillRect/>
                    </a:stretch>
                  </pic:blipFill>
                  <pic:spPr bwMode="auto">
                    <a:xfrm>
                      <a:off x="0" y="0"/>
                      <a:ext cx="4445635" cy="6384925"/>
                    </a:xfrm>
                    <a:prstGeom prst="rect">
                      <a:avLst/>
                    </a:prstGeom>
                    <a:noFill/>
                    <a:ln w="9525">
                      <a:noFill/>
                      <a:miter lim="800000"/>
                      <a:headEnd/>
                      <a:tailEnd/>
                    </a:ln>
                  </pic:spPr>
                </pic:pic>
              </a:graphicData>
            </a:graphic>
          </wp:inline>
        </w:drawing>
      </w:r>
    </w:p>
    <w:p w:rsidR="007F1C34" w:rsidRDefault="007F1C34"/>
    <w:p w:rsidR="007F1C34" w:rsidRDefault="00EF39CB">
      <w:r>
        <w:rPr>
          <w:noProof/>
          <w:sz w:val="24"/>
          <w:szCs w:val="24"/>
        </w:rPr>
        <w:lastRenderedPageBreak/>
        <w:drawing>
          <wp:inline distT="0" distB="0" distL="0" distR="0">
            <wp:extent cx="4663309" cy="6385034"/>
            <wp:effectExtent l="19050" t="0" r="394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lum bright="10000"/>
                    </a:blip>
                    <a:srcRect/>
                    <a:stretch>
                      <a:fillRect/>
                    </a:stretch>
                  </pic:blipFill>
                  <pic:spPr bwMode="auto">
                    <a:xfrm>
                      <a:off x="0" y="0"/>
                      <a:ext cx="4666550" cy="6389472"/>
                    </a:xfrm>
                    <a:prstGeom prst="rect">
                      <a:avLst/>
                    </a:prstGeom>
                    <a:noFill/>
                    <a:ln w="9525">
                      <a:noFill/>
                      <a:miter lim="800000"/>
                      <a:headEnd/>
                      <a:tailEnd/>
                    </a:ln>
                  </pic:spPr>
                </pic:pic>
              </a:graphicData>
            </a:graphic>
          </wp:inline>
        </w:drawing>
      </w:r>
    </w:p>
    <w:p w:rsidR="007F1C34" w:rsidRDefault="007F1C34"/>
    <w:p w:rsidR="007F1C34" w:rsidRDefault="00EF39CB">
      <w:r>
        <w:rPr>
          <w:noProof/>
          <w:sz w:val="24"/>
          <w:szCs w:val="24"/>
        </w:rPr>
        <w:lastRenderedPageBreak/>
        <w:drawing>
          <wp:inline distT="0" distB="0" distL="0" distR="0">
            <wp:extent cx="4379529" cy="5817476"/>
            <wp:effectExtent l="19050" t="0" r="1971"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lum bright="10000"/>
                    </a:blip>
                    <a:srcRect/>
                    <a:stretch>
                      <a:fillRect/>
                    </a:stretch>
                  </pic:blipFill>
                  <pic:spPr bwMode="auto">
                    <a:xfrm>
                      <a:off x="0" y="0"/>
                      <a:ext cx="4382770" cy="5821781"/>
                    </a:xfrm>
                    <a:prstGeom prst="rect">
                      <a:avLst/>
                    </a:prstGeom>
                    <a:noFill/>
                    <a:ln w="9525">
                      <a:noFill/>
                      <a:miter lim="800000"/>
                      <a:headEnd/>
                      <a:tailEnd/>
                    </a:ln>
                  </pic:spPr>
                </pic:pic>
              </a:graphicData>
            </a:graphic>
          </wp:inline>
        </w:drawing>
      </w:r>
    </w:p>
    <w:p w:rsidR="007F1C34" w:rsidRDefault="007F1C34"/>
    <w:p w:rsidR="007F1C34" w:rsidRDefault="007F1C34"/>
    <w:p w:rsidR="007F1C34" w:rsidRDefault="007F1C34"/>
    <w:p w:rsidR="007F1C34" w:rsidRDefault="007F1C34"/>
    <w:p w:rsidR="007F1C34" w:rsidRDefault="007F1C34"/>
    <w:p w:rsidR="00EF39CB" w:rsidRDefault="00EF39CB">
      <w:r>
        <w:rPr>
          <w:noProof/>
          <w:sz w:val="24"/>
          <w:szCs w:val="24"/>
        </w:rPr>
        <w:lastRenderedPageBreak/>
        <w:drawing>
          <wp:inline distT="0" distB="0" distL="0" distR="0">
            <wp:extent cx="4288155" cy="5612765"/>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lum bright="10000"/>
                    </a:blip>
                    <a:srcRect/>
                    <a:stretch>
                      <a:fillRect/>
                    </a:stretch>
                  </pic:blipFill>
                  <pic:spPr bwMode="auto">
                    <a:xfrm>
                      <a:off x="0" y="0"/>
                      <a:ext cx="4288155" cy="5612765"/>
                    </a:xfrm>
                    <a:prstGeom prst="rect">
                      <a:avLst/>
                    </a:prstGeom>
                    <a:noFill/>
                    <a:ln w="9525">
                      <a:noFill/>
                      <a:miter lim="800000"/>
                      <a:headEnd/>
                      <a:tailEnd/>
                    </a:ln>
                  </pic:spPr>
                </pic:pic>
              </a:graphicData>
            </a:graphic>
          </wp:inline>
        </w:drawing>
      </w:r>
    </w:p>
    <w:p w:rsidR="00EF39CB" w:rsidRDefault="00EF39CB"/>
    <w:p w:rsidR="00EF39CB" w:rsidRDefault="00EF39CB"/>
    <w:p w:rsidR="00EF39CB" w:rsidRDefault="00EF39CB"/>
    <w:p w:rsidR="00EF39CB" w:rsidRDefault="00EF39CB"/>
    <w:p w:rsidR="00EF39CB" w:rsidRDefault="00EF39CB"/>
    <w:p w:rsidR="00EF39CB" w:rsidRDefault="00EF39CB"/>
    <w:p w:rsidR="00EF39CB" w:rsidRDefault="00EF39CB"/>
    <w:p w:rsidR="00F8204F" w:rsidRDefault="00F8204F" w:rsidP="00F8204F">
      <w:pPr>
        <w:shd w:val="clear" w:color="auto" w:fill="FFFFFF"/>
        <w:ind w:left="48"/>
        <w:jc w:val="center"/>
      </w:pPr>
      <w:r>
        <w:rPr>
          <w:rFonts w:eastAsia="Times New Roman"/>
          <w:b/>
          <w:bCs/>
        </w:rPr>
        <w:lastRenderedPageBreak/>
        <w:t>Тема 1.4. Экономические споры.</w:t>
      </w:r>
    </w:p>
    <w:p w:rsidR="00F8204F" w:rsidRDefault="00F8204F" w:rsidP="00F8204F">
      <w:pPr>
        <w:shd w:val="clear" w:color="auto" w:fill="FFFFFF"/>
        <w:spacing w:before="72" w:line="240" w:lineRule="exact"/>
        <w:ind w:left="754"/>
        <w:jc w:val="both"/>
      </w:pPr>
      <w:r>
        <w:rPr>
          <w:rFonts w:eastAsia="Times New Roman"/>
        </w:rPr>
        <w:t>Из программы: «Понятие экономических споров. Виды эконо</w:t>
      </w:r>
      <w:r>
        <w:rPr>
          <w:rFonts w:eastAsia="Times New Roman"/>
        </w:rPr>
        <w:softHyphen/>
        <w:t>мических споров: преддоговорные споры, споры, связанные с нарушением прав собственника, споры, связанные с причине</w:t>
      </w:r>
      <w:r>
        <w:rPr>
          <w:rFonts w:eastAsia="Times New Roman"/>
        </w:rPr>
        <w:softHyphen/>
        <w:t>нием убытков: споры с государственными органами, споры о деловой репутации и товарных знаках. Досудебный (претензи</w:t>
      </w:r>
      <w:r>
        <w:rPr>
          <w:rFonts w:eastAsia="Times New Roman"/>
        </w:rPr>
        <w:softHyphen/>
        <w:t>онный порядок) рассмотрение споров, его значение. Подведом</w:t>
      </w:r>
      <w:r>
        <w:rPr>
          <w:rFonts w:eastAsia="Times New Roman"/>
        </w:rPr>
        <w:softHyphen/>
        <w:t>ственность и подсудность экономических споров. Сроки иско</w:t>
      </w:r>
      <w:r>
        <w:rPr>
          <w:rFonts w:eastAsia="Times New Roman"/>
        </w:rPr>
        <w:softHyphen/>
        <w:t>вой давности».</w:t>
      </w:r>
    </w:p>
    <w:p w:rsidR="00F8204F" w:rsidRDefault="00F8204F" w:rsidP="00F8204F">
      <w:pPr>
        <w:shd w:val="clear" w:color="auto" w:fill="FFFFFF"/>
        <w:spacing w:before="106" w:line="235" w:lineRule="exact"/>
        <w:ind w:left="38" w:right="19" w:firstLine="346"/>
        <w:jc w:val="both"/>
      </w:pPr>
      <w:r>
        <w:rPr>
          <w:rFonts w:eastAsia="Times New Roman"/>
        </w:rPr>
        <w:t xml:space="preserve">В этой теме есть несколько </w:t>
      </w:r>
      <w:r>
        <w:rPr>
          <w:rFonts w:eastAsia="Times New Roman"/>
          <w:b/>
          <w:bCs/>
        </w:rPr>
        <w:t xml:space="preserve">узловых </w:t>
      </w:r>
      <w:r>
        <w:rPr>
          <w:rFonts w:eastAsia="Times New Roman"/>
        </w:rPr>
        <w:t>проблем, работу над учебным материалом целесообразно построить именно по проблемам:</w:t>
      </w:r>
    </w:p>
    <w:p w:rsidR="00F8204F" w:rsidRDefault="00F8204F" w:rsidP="00F8204F">
      <w:pPr>
        <w:numPr>
          <w:ilvl w:val="0"/>
          <w:numId w:val="17"/>
        </w:numPr>
        <w:shd w:val="clear" w:color="auto" w:fill="FFFFFF"/>
        <w:tabs>
          <w:tab w:val="left" w:pos="374"/>
        </w:tabs>
        <w:spacing w:line="235" w:lineRule="exact"/>
        <w:ind w:left="374" w:right="14" w:hanging="346"/>
        <w:jc w:val="both"/>
        <w:rPr>
          <w:spacing w:val="-25"/>
        </w:rPr>
      </w:pPr>
      <w:r>
        <w:rPr>
          <w:rFonts w:eastAsia="Times New Roman"/>
        </w:rPr>
        <w:t>Судебная защита прав собственника: требование о возврате вещи, об устранении помех в пользовании о возмещении убытков, причи</w:t>
      </w:r>
      <w:r>
        <w:rPr>
          <w:rFonts w:eastAsia="Times New Roman"/>
        </w:rPr>
        <w:softHyphen/>
        <w:t>ненных повреждением или уничтожением имущества собственника.</w:t>
      </w:r>
    </w:p>
    <w:p w:rsidR="00F8204F" w:rsidRDefault="00F8204F" w:rsidP="00F8204F">
      <w:pPr>
        <w:numPr>
          <w:ilvl w:val="0"/>
          <w:numId w:val="17"/>
        </w:numPr>
        <w:shd w:val="clear" w:color="auto" w:fill="FFFFFF"/>
        <w:tabs>
          <w:tab w:val="left" w:pos="374"/>
        </w:tabs>
        <w:spacing w:line="235" w:lineRule="exact"/>
        <w:ind w:left="374" w:right="19" w:hanging="346"/>
        <w:jc w:val="both"/>
        <w:rPr>
          <w:spacing w:val="-13"/>
        </w:rPr>
      </w:pPr>
      <w:r>
        <w:rPr>
          <w:rFonts w:eastAsia="Times New Roman"/>
        </w:rPr>
        <w:t xml:space="preserve">Экономические споры, являющиеся результатом неисполнения или </w:t>
      </w:r>
      <w:proofErr w:type="spellStart"/>
      <w:r>
        <w:rPr>
          <w:rFonts w:eastAsia="Times New Roman"/>
        </w:rPr>
        <w:t>ненадтсжащего</w:t>
      </w:r>
      <w:proofErr w:type="spellEnd"/>
      <w:r>
        <w:rPr>
          <w:rFonts w:eastAsia="Times New Roman"/>
        </w:rPr>
        <w:t xml:space="preserve"> исполнения договорных обязательств.</w:t>
      </w:r>
    </w:p>
    <w:p w:rsidR="00F8204F" w:rsidRDefault="00F8204F" w:rsidP="00F8204F">
      <w:pPr>
        <w:numPr>
          <w:ilvl w:val="0"/>
          <w:numId w:val="17"/>
        </w:numPr>
        <w:shd w:val="clear" w:color="auto" w:fill="FFFFFF"/>
        <w:tabs>
          <w:tab w:val="left" w:pos="374"/>
        </w:tabs>
        <w:spacing w:line="235" w:lineRule="exact"/>
        <w:ind w:left="374" w:right="19" w:hanging="346"/>
        <w:jc w:val="both"/>
        <w:rPr>
          <w:spacing w:val="-11"/>
        </w:rPr>
      </w:pPr>
      <w:r>
        <w:rPr>
          <w:rFonts w:eastAsia="Times New Roman"/>
        </w:rPr>
        <w:t xml:space="preserve">Судебная процедура - процесс рассмотрения определенного спора судом (мировым судьей, </w:t>
      </w:r>
      <w:r>
        <w:rPr>
          <w:rFonts w:eastAsia="Times New Roman"/>
          <w:smallCaps/>
        </w:rPr>
        <w:t xml:space="preserve">судом </w:t>
      </w:r>
      <w:r>
        <w:rPr>
          <w:rFonts w:eastAsia="Times New Roman"/>
        </w:rPr>
        <w:t>общей юрисдикции или арбитраж</w:t>
      </w:r>
      <w:r>
        <w:rPr>
          <w:rFonts w:eastAsia="Times New Roman"/>
        </w:rPr>
        <w:softHyphen/>
        <w:t xml:space="preserve">ным </w:t>
      </w:r>
      <w:r>
        <w:rPr>
          <w:rFonts w:eastAsia="Times New Roman"/>
          <w:smallCaps/>
        </w:rPr>
        <w:t xml:space="preserve">судом)- </w:t>
      </w:r>
      <w:r>
        <w:rPr>
          <w:rFonts w:eastAsia="Times New Roman"/>
        </w:rPr>
        <w:t>Участники судебного процесса, процессуальные доку</w:t>
      </w:r>
      <w:r>
        <w:rPr>
          <w:rFonts w:eastAsia="Times New Roman"/>
        </w:rPr>
        <w:softHyphen/>
        <w:t>менты.</w:t>
      </w:r>
    </w:p>
    <w:p w:rsidR="00F8204F" w:rsidRDefault="00F8204F" w:rsidP="00F8204F">
      <w:pPr>
        <w:shd w:val="clear" w:color="auto" w:fill="FFFFFF"/>
        <w:tabs>
          <w:tab w:val="left" w:pos="379"/>
        </w:tabs>
        <w:spacing w:line="235" w:lineRule="exact"/>
        <w:ind w:left="24"/>
      </w:pPr>
      <w:r>
        <w:rPr>
          <w:spacing w:val="-11"/>
        </w:rPr>
        <w:t>4.</w:t>
      </w:r>
      <w:r>
        <w:tab/>
      </w:r>
      <w:r>
        <w:rPr>
          <w:rFonts w:eastAsia="Times New Roman"/>
        </w:rPr>
        <w:t xml:space="preserve">Подведомственность,   </w:t>
      </w:r>
      <w:r>
        <w:rPr>
          <w:rFonts w:eastAsia="Times New Roman"/>
          <w:smallCaps/>
        </w:rPr>
        <w:t xml:space="preserve">подсудность  </w:t>
      </w:r>
      <w:r>
        <w:rPr>
          <w:rFonts w:eastAsia="Times New Roman"/>
        </w:rPr>
        <w:t>экономических  споров,  сроки обращения за защитой нарушенных прав (исковая давность).</w:t>
      </w:r>
      <w:r>
        <w:rPr>
          <w:rFonts w:eastAsia="Times New Roman"/>
        </w:rPr>
        <w:br/>
        <w:t xml:space="preserve">Программа предусматривает   необходимость иметь </w:t>
      </w:r>
      <w:r>
        <w:rPr>
          <w:rFonts w:eastAsia="Times New Roman"/>
          <w:smallCaps/>
        </w:rPr>
        <w:t xml:space="preserve">минимум </w:t>
      </w:r>
      <w:r>
        <w:rPr>
          <w:rFonts w:eastAsia="Times New Roman"/>
        </w:rPr>
        <w:t>знаний:</w:t>
      </w:r>
    </w:p>
    <w:p w:rsidR="00F8204F" w:rsidRDefault="00F8204F" w:rsidP="00F8204F">
      <w:pPr>
        <w:shd w:val="clear" w:color="auto" w:fill="FFFFFF"/>
        <w:spacing w:line="235" w:lineRule="exact"/>
        <w:ind w:left="350"/>
      </w:pPr>
      <w:r>
        <w:t xml:space="preserve">-- </w:t>
      </w:r>
      <w:r>
        <w:rPr>
          <w:rFonts w:eastAsia="Times New Roman"/>
        </w:rPr>
        <w:t>виды экономических споров, порядок их рассмотрения:</w:t>
      </w:r>
    </w:p>
    <w:p w:rsidR="00F8204F" w:rsidRDefault="00F8204F" w:rsidP="00F8204F">
      <w:pPr>
        <w:numPr>
          <w:ilvl w:val="0"/>
          <w:numId w:val="18"/>
        </w:numPr>
        <w:shd w:val="clear" w:color="auto" w:fill="FFFFFF"/>
        <w:tabs>
          <w:tab w:val="left" w:pos="509"/>
        </w:tabs>
        <w:spacing w:line="235" w:lineRule="exact"/>
        <w:ind w:left="346" w:right="3456"/>
      </w:pPr>
      <w:r>
        <w:rPr>
          <w:rFonts w:eastAsia="Times New Roman"/>
        </w:rPr>
        <w:t>сроки исковой давности: умение:</w:t>
      </w:r>
    </w:p>
    <w:p w:rsidR="00F8204F" w:rsidRDefault="00F8204F" w:rsidP="00F8204F">
      <w:pPr>
        <w:numPr>
          <w:ilvl w:val="0"/>
          <w:numId w:val="18"/>
        </w:numPr>
        <w:shd w:val="clear" w:color="auto" w:fill="FFFFFF"/>
        <w:tabs>
          <w:tab w:val="left" w:pos="509"/>
        </w:tabs>
        <w:spacing w:line="235" w:lineRule="exact"/>
        <w:ind w:left="346"/>
      </w:pPr>
      <w:r>
        <w:rPr>
          <w:rFonts w:eastAsia="Times New Roman"/>
        </w:rPr>
        <w:t>составить исковое заявление в арбитражный суд.</w:t>
      </w:r>
    </w:p>
    <w:p w:rsidR="00F8204F" w:rsidRDefault="00F8204F" w:rsidP="00F8204F">
      <w:pPr>
        <w:shd w:val="clear" w:color="auto" w:fill="FFFFFF"/>
        <w:spacing w:line="235" w:lineRule="exact"/>
        <w:ind w:left="10" w:right="14" w:firstLine="341"/>
        <w:jc w:val="both"/>
      </w:pPr>
      <w:r>
        <w:rPr>
          <w:rFonts w:eastAsia="Times New Roman"/>
        </w:rPr>
        <w:t xml:space="preserve">К п. 1. Судебная защита прав собственника возможна в вариантах </w:t>
      </w:r>
      <w:proofErr w:type="gramStart"/>
      <w:r>
        <w:rPr>
          <w:rFonts w:eastAsia="Times New Roman"/>
        </w:rPr>
        <w:t>-в</w:t>
      </w:r>
      <w:proofErr w:type="gramEnd"/>
      <w:r>
        <w:rPr>
          <w:rFonts w:eastAsia="Times New Roman"/>
        </w:rPr>
        <w:t xml:space="preserve">ещно-правовые и обязательственно-правовые иски. </w:t>
      </w:r>
      <w:proofErr w:type="spellStart"/>
      <w:r>
        <w:rPr>
          <w:rFonts w:eastAsia="Times New Roman"/>
        </w:rPr>
        <w:t>Высщно</w:t>
      </w:r>
      <w:proofErr w:type="spellEnd"/>
      <w:r>
        <w:rPr>
          <w:rFonts w:eastAsia="Times New Roman"/>
        </w:rPr>
        <w:t xml:space="preserve">-правовые </w:t>
      </w:r>
      <w:proofErr w:type="gramStart"/>
      <w:r>
        <w:rPr>
          <w:rFonts w:eastAsia="Times New Roman"/>
        </w:rPr>
        <w:t>-э</w:t>
      </w:r>
      <w:proofErr w:type="gramEnd"/>
      <w:r>
        <w:rPr>
          <w:rFonts w:eastAsia="Times New Roman"/>
        </w:rPr>
        <w:t>то, во-первых, требование собственника к фактическому владельцу о возврате своей вещи (</w:t>
      </w:r>
      <w:proofErr w:type="spellStart"/>
      <w:r>
        <w:rPr>
          <w:rFonts w:eastAsia="Times New Roman"/>
        </w:rPr>
        <w:t>виндикационный</w:t>
      </w:r>
      <w:proofErr w:type="spellEnd"/>
      <w:r>
        <w:rPr>
          <w:rFonts w:eastAsia="Times New Roman"/>
        </w:rPr>
        <w:t xml:space="preserve"> иск). От недобросовестного приобретателя вещь всегда подлежит возврат</w:t>
      </w:r>
      <w:proofErr w:type="gramStart"/>
      <w:r>
        <w:rPr>
          <w:rFonts w:eastAsia="Times New Roman"/>
        </w:rPr>
        <w:t>у-</w:t>
      </w:r>
      <w:proofErr w:type="gramEnd"/>
      <w:r>
        <w:rPr>
          <w:rFonts w:eastAsia="Times New Roman"/>
        </w:rPr>
        <w:t xml:space="preserve"> собственнику-: от добросовестного - возвращается, если он приобрел вещь безвозмездно или вещь выбыла из рук собственника помимо его воли. Во-вторых, собст</w:t>
      </w:r>
      <w:r>
        <w:rPr>
          <w:rFonts w:eastAsia="Times New Roman"/>
        </w:rPr>
        <w:softHyphen/>
        <w:t>венность защищается требованием об устранении помех в пользовании.</w:t>
      </w:r>
    </w:p>
    <w:p w:rsidR="00F8204F" w:rsidRDefault="00F8204F" w:rsidP="00F8204F">
      <w:pPr>
        <w:shd w:val="clear" w:color="auto" w:fill="FFFFFF"/>
        <w:spacing w:before="19" w:line="221" w:lineRule="exact"/>
        <w:ind w:right="19" w:firstLine="346"/>
        <w:jc w:val="both"/>
      </w:pPr>
      <w:r>
        <w:rPr>
          <w:rFonts w:eastAsia="Times New Roman"/>
        </w:rPr>
        <w:t>Обязательственно-правовые - это требования о возмещении вреда</w:t>
      </w:r>
      <w:proofErr w:type="gramStart"/>
      <w:r>
        <w:rPr>
          <w:rFonts w:eastAsia="Times New Roman"/>
        </w:rPr>
        <w:t>.</w:t>
      </w:r>
      <w:proofErr w:type="gramEnd"/>
      <w:r>
        <w:rPr>
          <w:rFonts w:eastAsia="Times New Roman"/>
        </w:rPr>
        <w:t xml:space="preserve"> </w:t>
      </w:r>
      <w:proofErr w:type="gramStart"/>
      <w:r>
        <w:rPr>
          <w:rFonts w:eastAsia="Times New Roman"/>
        </w:rPr>
        <w:t>у</w:t>
      </w:r>
      <w:proofErr w:type="gramEnd"/>
      <w:r>
        <w:rPr>
          <w:rFonts w:eastAsia="Times New Roman"/>
        </w:rPr>
        <w:t>бытков. Эти права предусмотрены ст. 301-306 Гражданского кодекса РФ.</w:t>
      </w:r>
    </w:p>
    <w:p w:rsidR="00F8204F" w:rsidRDefault="00F8204F" w:rsidP="00F8204F">
      <w:pPr>
        <w:shd w:val="clear" w:color="auto" w:fill="FFFFFF"/>
        <w:spacing w:line="240" w:lineRule="exact"/>
        <w:ind w:left="43" w:firstLine="346"/>
        <w:jc w:val="both"/>
      </w:pPr>
      <w:r>
        <w:rPr>
          <w:rFonts w:eastAsia="Times New Roman"/>
        </w:rPr>
        <w:t>К п. 2. Собственно экономическими спорами являются, кроме обя</w:t>
      </w:r>
      <w:r>
        <w:rPr>
          <w:rFonts w:eastAsia="Times New Roman"/>
        </w:rPr>
        <w:softHyphen/>
        <w:t>зательственно-правового варианта защиты собственности, все споры</w:t>
      </w:r>
      <w:proofErr w:type="gramStart"/>
      <w:r>
        <w:rPr>
          <w:rFonts w:eastAsia="Times New Roman"/>
        </w:rPr>
        <w:t>.</w:t>
      </w:r>
      <w:proofErr w:type="gramEnd"/>
      <w:r>
        <w:rPr>
          <w:rFonts w:eastAsia="Times New Roman"/>
        </w:rPr>
        <w:t xml:space="preserve"> </w:t>
      </w:r>
      <w:proofErr w:type="gramStart"/>
      <w:r>
        <w:rPr>
          <w:rFonts w:eastAsia="Times New Roman"/>
        </w:rPr>
        <w:t>т</w:t>
      </w:r>
      <w:proofErr w:type="gramEnd"/>
      <w:r>
        <w:rPr>
          <w:rFonts w:eastAsia="Times New Roman"/>
        </w:rPr>
        <w:t>ак или иначе связанные с договорами: с заключением договора, с его исполнением, изменением или расторжением договора, взысканием причиненных убытков. Гражданский кодекс РФ в ст. 12 предусматрива</w:t>
      </w:r>
      <w:r>
        <w:rPr>
          <w:rFonts w:eastAsia="Times New Roman"/>
        </w:rPr>
        <w:softHyphen/>
        <w:t>ет несколько способов защиты гражданских прав, среди которых наи</w:t>
      </w:r>
      <w:r>
        <w:rPr>
          <w:rFonts w:eastAsia="Times New Roman"/>
        </w:rPr>
        <w:softHyphen/>
        <w:t xml:space="preserve">более значимый - судебный порядок разрешения споров. </w:t>
      </w:r>
      <w:proofErr w:type="gramStart"/>
      <w:r>
        <w:rPr>
          <w:rFonts w:eastAsia="Times New Roman"/>
        </w:rPr>
        <w:t xml:space="preserve">Вспомните </w:t>
      </w:r>
      <w:proofErr w:type="spellStart"/>
      <w:r>
        <w:rPr>
          <w:rFonts w:eastAsia="Times New Roman"/>
        </w:rPr>
        <w:t>главч</w:t>
      </w:r>
      <w:proofErr w:type="spellEnd"/>
      <w:r>
        <w:rPr>
          <w:rFonts w:eastAsia="Times New Roman"/>
        </w:rPr>
        <w:t xml:space="preserve"> К) учебника «Основы права», ее содержание по существ} повто</w:t>
      </w:r>
      <w:r>
        <w:rPr>
          <w:rFonts w:eastAsia="Times New Roman"/>
        </w:rPr>
        <w:softHyphen/>
        <w:t>ряется в главе 4 (с. 147-176) учебника:</w:t>
      </w:r>
      <w:proofErr w:type="gramEnd"/>
      <w:r>
        <w:rPr>
          <w:rFonts w:eastAsia="Times New Roman"/>
        </w:rPr>
        <w:t xml:space="preserve"> «Правовое обеспечение профес</w:t>
      </w:r>
      <w:r>
        <w:rPr>
          <w:rFonts w:eastAsia="Times New Roman"/>
        </w:rPr>
        <w:softHyphen/>
        <w:t>сиональной деятельности». Поскольку учебный материал не нов</w:t>
      </w:r>
      <w:proofErr w:type="gramStart"/>
      <w:r>
        <w:rPr>
          <w:rFonts w:eastAsia="Times New Roman"/>
        </w:rPr>
        <w:t>.</w:t>
      </w:r>
      <w:proofErr w:type="gramEnd"/>
      <w:r>
        <w:rPr>
          <w:rFonts w:eastAsia="Times New Roman"/>
        </w:rPr>
        <w:t xml:space="preserve"> </w:t>
      </w:r>
      <w:proofErr w:type="gramStart"/>
      <w:r>
        <w:rPr>
          <w:rFonts w:eastAsia="Times New Roman"/>
        </w:rPr>
        <w:t>в</w:t>
      </w:r>
      <w:proofErr w:type="gramEnd"/>
      <w:r>
        <w:rPr>
          <w:rFonts w:eastAsia="Times New Roman"/>
        </w:rPr>
        <w:t>се. относящееся к п.п. 2-4 особых пояснений не требует.</w:t>
      </w:r>
    </w:p>
    <w:p w:rsidR="00F8204F" w:rsidRDefault="00F8204F" w:rsidP="00F8204F">
      <w:pPr>
        <w:shd w:val="clear" w:color="auto" w:fill="FFFFFF"/>
        <w:spacing w:before="211"/>
        <w:ind w:left="1114"/>
      </w:pPr>
      <w:r>
        <w:rPr>
          <w:rFonts w:ascii="Arial" w:eastAsia="Times New Roman" w:hAnsi="Arial"/>
          <w:b/>
          <w:bCs/>
          <w:spacing w:val="51"/>
          <w:sz w:val="22"/>
          <w:szCs w:val="22"/>
        </w:rPr>
        <w:t>ПРАКТИЧЕСКАЯ</w:t>
      </w:r>
      <w:r>
        <w:rPr>
          <w:rFonts w:ascii="Arial" w:eastAsia="Times New Roman" w:hAnsi="Arial" w:cs="Arial"/>
          <w:b/>
          <w:bCs/>
          <w:sz w:val="22"/>
          <w:szCs w:val="22"/>
        </w:rPr>
        <w:t xml:space="preserve">     </w:t>
      </w:r>
      <w:r>
        <w:rPr>
          <w:rFonts w:ascii="Arial" w:eastAsia="Times New Roman" w:hAnsi="Arial"/>
          <w:b/>
          <w:bCs/>
          <w:spacing w:val="57"/>
          <w:sz w:val="22"/>
          <w:szCs w:val="22"/>
        </w:rPr>
        <w:t>РАБОТА</w:t>
      </w:r>
      <w:r>
        <w:rPr>
          <w:rFonts w:ascii="Arial" w:eastAsia="Times New Roman" w:hAnsi="Arial" w:cs="Arial"/>
          <w:b/>
          <w:bCs/>
          <w:sz w:val="22"/>
          <w:szCs w:val="22"/>
        </w:rPr>
        <w:t xml:space="preserve">     </w:t>
      </w:r>
      <w:r>
        <w:rPr>
          <w:rFonts w:ascii="Arial" w:eastAsia="Times New Roman" w:hAnsi="Arial" w:cs="Arial"/>
          <w:b/>
          <w:bCs/>
          <w:spacing w:val="-7"/>
          <w:sz w:val="22"/>
          <w:szCs w:val="22"/>
        </w:rPr>
        <w:t>3</w:t>
      </w:r>
    </w:p>
    <w:p w:rsidR="00F8204F" w:rsidRDefault="00F8204F" w:rsidP="00F8204F">
      <w:pPr>
        <w:shd w:val="clear" w:color="auto" w:fill="FFFFFF"/>
        <w:spacing w:before="77" w:line="235" w:lineRule="exact"/>
        <w:ind w:left="34" w:right="19" w:firstLine="350"/>
        <w:jc w:val="both"/>
      </w:pPr>
      <w:r>
        <w:rPr>
          <w:rFonts w:eastAsia="Times New Roman"/>
        </w:rPr>
        <w:lastRenderedPageBreak/>
        <w:t xml:space="preserve">Напишите исковое заявление в </w:t>
      </w:r>
      <w:r>
        <w:rPr>
          <w:rFonts w:eastAsia="Times New Roman"/>
          <w:smallCaps/>
        </w:rPr>
        <w:t xml:space="preserve">суд о </w:t>
      </w:r>
      <w:r>
        <w:rPr>
          <w:rFonts w:eastAsia="Times New Roman"/>
        </w:rPr>
        <w:t>возврате принадлежащего вам автомобиля, который два месяца назад был украден со двора вашего хозяйства и обнаружен в гараже ЗАО «Рассвет». Это - третье задание первой части вашей контрольной работы. Если в вашей практике сло</w:t>
      </w:r>
      <w:r>
        <w:rPr>
          <w:rFonts w:eastAsia="Times New Roman"/>
        </w:rPr>
        <w:softHyphen/>
        <w:t xml:space="preserve">жилась иная ситуация, требующая обращения в </w:t>
      </w:r>
      <w:r>
        <w:rPr>
          <w:rFonts w:eastAsia="Times New Roman"/>
          <w:smallCaps/>
        </w:rPr>
        <w:t>суд</w:t>
      </w:r>
      <w:proofErr w:type="gramStart"/>
      <w:r>
        <w:rPr>
          <w:rFonts w:eastAsia="Times New Roman"/>
          <w:smallCaps/>
        </w:rPr>
        <w:t>.</w:t>
      </w:r>
      <w:proofErr w:type="gramEnd"/>
      <w:r>
        <w:rPr>
          <w:rFonts w:eastAsia="Times New Roman"/>
          <w:smallCaps/>
        </w:rPr>
        <w:t xml:space="preserve"> </w:t>
      </w:r>
      <w:proofErr w:type="gramStart"/>
      <w:r>
        <w:rPr>
          <w:rFonts w:eastAsia="Times New Roman"/>
        </w:rPr>
        <w:t>н</w:t>
      </w:r>
      <w:proofErr w:type="gramEnd"/>
      <w:r>
        <w:rPr>
          <w:rFonts w:eastAsia="Times New Roman"/>
        </w:rPr>
        <w:t>апишите исковое заявление по имеющимся у вас данным.</w:t>
      </w:r>
    </w:p>
    <w:p w:rsidR="00F8204F" w:rsidRDefault="00F8204F" w:rsidP="00F8204F">
      <w:pPr>
        <w:shd w:val="clear" w:color="auto" w:fill="FFFFFF"/>
        <w:spacing w:before="216"/>
        <w:ind w:left="187"/>
      </w:pPr>
      <w:r>
        <w:rPr>
          <w:rFonts w:eastAsia="Times New Roman"/>
        </w:rPr>
        <w:t>Рекомендации</w:t>
      </w:r>
      <w:proofErr w:type="gramStart"/>
      <w:r>
        <w:rPr>
          <w:rFonts w:eastAsia="Times New Roman"/>
        </w:rPr>
        <w:t xml:space="preserve"> К</w:t>
      </w:r>
      <w:proofErr w:type="gramEnd"/>
      <w:r>
        <w:rPr>
          <w:rFonts w:eastAsia="Times New Roman"/>
        </w:rPr>
        <w:t xml:space="preserve"> выполнению практической работы 3 по теме 1.4</w:t>
      </w:r>
    </w:p>
    <w:p w:rsidR="00F8204F" w:rsidRDefault="00F8204F" w:rsidP="00F8204F">
      <w:pPr>
        <w:numPr>
          <w:ilvl w:val="0"/>
          <w:numId w:val="16"/>
        </w:numPr>
        <w:shd w:val="clear" w:color="auto" w:fill="FFFFFF"/>
        <w:tabs>
          <w:tab w:val="left" w:pos="374"/>
        </w:tabs>
        <w:spacing w:before="72" w:line="235" w:lineRule="exact"/>
        <w:ind w:left="374" w:right="29" w:hanging="370"/>
        <w:jc w:val="both"/>
      </w:pPr>
      <w:r>
        <w:rPr>
          <w:rFonts w:eastAsia="Times New Roman"/>
        </w:rPr>
        <w:t>Приступайте к выполнению работы после усвоения учебного материала.</w:t>
      </w:r>
    </w:p>
    <w:p w:rsidR="00F8204F" w:rsidRDefault="00F8204F" w:rsidP="00F8204F">
      <w:pPr>
        <w:numPr>
          <w:ilvl w:val="0"/>
          <w:numId w:val="16"/>
        </w:numPr>
        <w:shd w:val="clear" w:color="auto" w:fill="FFFFFF"/>
        <w:tabs>
          <w:tab w:val="left" w:pos="374"/>
        </w:tabs>
        <w:spacing w:before="5" w:line="235" w:lineRule="exact"/>
        <w:ind w:left="374" w:right="19" w:hanging="370"/>
        <w:jc w:val="both"/>
      </w:pPr>
      <w:r>
        <w:rPr>
          <w:rFonts w:eastAsia="Times New Roman"/>
        </w:rPr>
        <w:t xml:space="preserve">Определите ответчика по вашему' </w:t>
      </w:r>
      <w:r>
        <w:rPr>
          <w:rFonts w:eastAsia="Times New Roman"/>
          <w:smallCaps/>
        </w:rPr>
        <w:t xml:space="preserve">иску' </w:t>
      </w:r>
      <w:r>
        <w:rPr>
          <w:rFonts w:eastAsia="Times New Roman"/>
        </w:rPr>
        <w:t>- гражданин или юридическое лицо; их адрес, уточните - автомобиль принадлежит вам как гражданину или вы - директор фирмы, который принадлежит авто</w:t>
      </w:r>
      <w:r>
        <w:rPr>
          <w:rFonts w:eastAsia="Times New Roman"/>
        </w:rPr>
        <w:softHyphen/>
        <w:t xml:space="preserve">мобиль. В зависимости от </w:t>
      </w:r>
      <w:proofErr w:type="gramStart"/>
      <w:r>
        <w:rPr>
          <w:rFonts w:eastAsia="Times New Roman"/>
        </w:rPr>
        <w:t>этих</w:t>
      </w:r>
      <w:proofErr w:type="gramEnd"/>
      <w:r>
        <w:rPr>
          <w:rFonts w:eastAsia="Times New Roman"/>
        </w:rPr>
        <w:t xml:space="preserve"> уточнений определите - в </w:t>
      </w:r>
      <w:proofErr w:type="gramStart"/>
      <w:r>
        <w:rPr>
          <w:rFonts w:eastAsia="Times New Roman"/>
        </w:rPr>
        <w:t>какой</w:t>
      </w:r>
      <w:proofErr w:type="gramEnd"/>
      <w:r>
        <w:rPr>
          <w:rFonts w:eastAsia="Times New Roman"/>
        </w:rPr>
        <w:t xml:space="preserve"> суд вы будете обращаться.</w:t>
      </w:r>
    </w:p>
    <w:p w:rsidR="00F8204F" w:rsidRDefault="00F8204F" w:rsidP="00F8204F">
      <w:pPr>
        <w:numPr>
          <w:ilvl w:val="0"/>
          <w:numId w:val="16"/>
        </w:numPr>
        <w:shd w:val="clear" w:color="auto" w:fill="FFFFFF"/>
        <w:tabs>
          <w:tab w:val="left" w:pos="374"/>
        </w:tabs>
        <w:spacing w:line="235" w:lineRule="exact"/>
        <w:ind w:left="374" w:right="19" w:hanging="370"/>
        <w:jc w:val="both"/>
      </w:pPr>
      <w:r>
        <w:rPr>
          <w:rFonts w:eastAsia="Times New Roman"/>
        </w:rPr>
        <w:t>При составлении искового заявления стремитесь изложить его текст по схеме:</w:t>
      </w:r>
    </w:p>
    <w:p w:rsidR="00F8204F" w:rsidRDefault="00F8204F" w:rsidP="00F8204F">
      <w:pPr>
        <w:numPr>
          <w:ilvl w:val="0"/>
          <w:numId w:val="15"/>
        </w:numPr>
        <w:shd w:val="clear" w:color="auto" w:fill="FFFFFF"/>
        <w:tabs>
          <w:tab w:val="left" w:pos="374"/>
        </w:tabs>
        <w:spacing w:line="235" w:lineRule="exact"/>
        <w:ind w:left="5"/>
      </w:pPr>
      <w:r>
        <w:rPr>
          <w:rFonts w:eastAsia="Times New Roman"/>
          <w:spacing w:val="-1"/>
        </w:rPr>
        <w:t xml:space="preserve">В какой </w:t>
      </w:r>
      <w:r>
        <w:rPr>
          <w:rFonts w:eastAsia="Times New Roman"/>
          <w:smallCaps/>
          <w:spacing w:val="-1"/>
        </w:rPr>
        <w:t>суд;</w:t>
      </w:r>
    </w:p>
    <w:p w:rsidR="00F8204F" w:rsidRDefault="00F8204F" w:rsidP="00F8204F">
      <w:pPr>
        <w:numPr>
          <w:ilvl w:val="0"/>
          <w:numId w:val="15"/>
        </w:numPr>
        <w:shd w:val="clear" w:color="auto" w:fill="FFFFFF"/>
        <w:tabs>
          <w:tab w:val="left" w:pos="374"/>
        </w:tabs>
        <w:spacing w:before="5" w:line="235" w:lineRule="exact"/>
        <w:ind w:left="5"/>
      </w:pPr>
      <w:r>
        <w:rPr>
          <w:rFonts w:eastAsia="Times New Roman"/>
        </w:rPr>
        <w:t>Истец: название, адрес;</w:t>
      </w:r>
    </w:p>
    <w:p w:rsidR="00F8204F" w:rsidRDefault="00F8204F" w:rsidP="00F8204F">
      <w:pPr>
        <w:numPr>
          <w:ilvl w:val="0"/>
          <w:numId w:val="15"/>
        </w:numPr>
        <w:shd w:val="clear" w:color="auto" w:fill="FFFFFF"/>
        <w:tabs>
          <w:tab w:val="left" w:pos="374"/>
        </w:tabs>
        <w:spacing w:before="5" w:line="235" w:lineRule="exact"/>
        <w:ind w:left="5"/>
      </w:pPr>
      <w:r>
        <w:rPr>
          <w:rFonts w:eastAsia="Times New Roman"/>
        </w:rPr>
        <w:t>Ответчик: название, адрес.</w:t>
      </w:r>
    </w:p>
    <w:p w:rsidR="00F8204F" w:rsidRDefault="00F8204F" w:rsidP="00F8204F">
      <w:pPr>
        <w:shd w:val="clear" w:color="auto" w:fill="FFFFFF"/>
        <w:spacing w:before="91"/>
        <w:ind w:left="62"/>
        <w:jc w:val="center"/>
      </w:pPr>
      <w:r>
        <w:rPr>
          <w:rFonts w:eastAsia="Times New Roman"/>
        </w:rPr>
        <w:t>Исковое заявление</w:t>
      </w:r>
      <w:proofErr w:type="gramStart"/>
      <w:r>
        <w:rPr>
          <w:rFonts w:eastAsia="Times New Roman"/>
        </w:rPr>
        <w:t xml:space="preserve"> .</w:t>
      </w:r>
      <w:proofErr w:type="gramEnd"/>
    </w:p>
    <w:p w:rsidR="00F8204F" w:rsidRDefault="00F8204F" w:rsidP="00F8204F">
      <w:pPr>
        <w:shd w:val="clear" w:color="auto" w:fill="FFFFFF"/>
        <w:spacing w:before="82" w:line="235" w:lineRule="exact"/>
        <w:ind w:left="360"/>
      </w:pPr>
      <w:r>
        <w:rPr>
          <w:rFonts w:eastAsia="Times New Roman"/>
        </w:rPr>
        <w:t>Изложите, что вы просите.</w:t>
      </w:r>
    </w:p>
    <w:p w:rsidR="00F8204F" w:rsidRDefault="00F8204F" w:rsidP="00F8204F">
      <w:pPr>
        <w:shd w:val="clear" w:color="auto" w:fill="FFFFFF"/>
        <w:spacing w:line="235" w:lineRule="exact"/>
        <w:ind w:left="350"/>
      </w:pPr>
      <w:r>
        <w:rPr>
          <w:rFonts w:eastAsia="Times New Roman"/>
        </w:rPr>
        <w:t>На каком правовом основании.</w:t>
      </w:r>
    </w:p>
    <w:p w:rsidR="00F8204F" w:rsidRDefault="00F8204F" w:rsidP="00F8204F">
      <w:pPr>
        <w:shd w:val="clear" w:color="auto" w:fill="FFFFFF"/>
        <w:spacing w:line="235" w:lineRule="exact"/>
        <w:ind w:right="29" w:firstLine="355"/>
        <w:jc w:val="both"/>
      </w:pPr>
      <w:r>
        <w:rPr>
          <w:rFonts w:eastAsia="Times New Roman"/>
        </w:rPr>
        <w:t>Какие доказательства основания ваших требований вы можете представить суду.</w:t>
      </w:r>
    </w:p>
    <w:p w:rsidR="00EF39CB" w:rsidRDefault="00F8204F" w:rsidP="00F8204F">
      <w:r>
        <w:rPr>
          <w:rFonts w:eastAsia="Times New Roman"/>
        </w:rPr>
        <w:t>Обратите внимание: если вы не докажете ваши требования</w:t>
      </w:r>
    </w:p>
    <w:p w:rsidR="00EF39CB" w:rsidRDefault="00F8204F">
      <w:r>
        <w:rPr>
          <w:rFonts w:eastAsia="Times New Roman"/>
        </w:rPr>
        <w:t>(их основания), суд откажет вам в иске именно из-за недоказанности</w:t>
      </w:r>
    </w:p>
    <w:p w:rsidR="00F8204F" w:rsidRDefault="00F8204F" w:rsidP="00F8204F">
      <w:pPr>
        <w:shd w:val="clear" w:color="auto" w:fill="FFFFFF"/>
        <w:spacing w:before="139" w:line="245" w:lineRule="exact"/>
        <w:ind w:left="19"/>
      </w:pPr>
      <w:r>
        <w:rPr>
          <w:rFonts w:eastAsia="Times New Roman"/>
        </w:rPr>
        <w:t>К заявлению прилагаются, если сеть документы, список свидетелей, все другое, что вы сочтете целесообразным. Дата, ваша подпись.</w:t>
      </w:r>
    </w:p>
    <w:p w:rsidR="00F8204F" w:rsidRDefault="00F8204F" w:rsidP="00F8204F">
      <w:pPr>
        <w:shd w:val="clear" w:color="auto" w:fill="FFFFFF"/>
        <w:spacing w:before="173"/>
        <w:ind w:right="38"/>
        <w:jc w:val="center"/>
      </w:pPr>
      <w:r>
        <w:rPr>
          <w:rFonts w:eastAsia="Times New Roman"/>
          <w:spacing w:val="-6"/>
          <w:sz w:val="24"/>
          <w:szCs w:val="24"/>
        </w:rPr>
        <w:t>Литература</w:t>
      </w:r>
    </w:p>
    <w:p w:rsidR="00F8204F" w:rsidRDefault="00F8204F" w:rsidP="00F8204F">
      <w:pPr>
        <w:numPr>
          <w:ilvl w:val="0"/>
          <w:numId w:val="19"/>
        </w:numPr>
        <w:shd w:val="clear" w:color="auto" w:fill="FFFFFF"/>
        <w:tabs>
          <w:tab w:val="left" w:pos="360"/>
        </w:tabs>
        <w:spacing w:before="67" w:line="240" w:lineRule="exact"/>
        <w:rPr>
          <w:spacing w:val="-27"/>
        </w:rPr>
      </w:pPr>
      <w:r>
        <w:rPr>
          <w:rFonts w:eastAsia="Times New Roman"/>
        </w:rPr>
        <w:t>Гражданско-процессуальный кодекс РФ.</w:t>
      </w:r>
    </w:p>
    <w:p w:rsidR="00F8204F" w:rsidRDefault="00F8204F" w:rsidP="00F8204F">
      <w:pPr>
        <w:numPr>
          <w:ilvl w:val="0"/>
          <w:numId w:val="19"/>
        </w:numPr>
        <w:shd w:val="clear" w:color="auto" w:fill="FFFFFF"/>
        <w:tabs>
          <w:tab w:val="left" w:pos="360"/>
        </w:tabs>
        <w:spacing w:line="240" w:lineRule="exact"/>
        <w:rPr>
          <w:spacing w:val="-10"/>
        </w:rPr>
      </w:pPr>
      <w:proofErr w:type="spellStart"/>
      <w:r>
        <w:rPr>
          <w:rFonts w:eastAsia="Times New Roman"/>
        </w:rPr>
        <w:t>Арбитражно-процсссу</w:t>
      </w:r>
      <w:proofErr w:type="spellEnd"/>
      <w:r>
        <w:rPr>
          <w:rFonts w:eastAsia="Times New Roman"/>
        </w:rPr>
        <w:t xml:space="preserve"> </w:t>
      </w:r>
      <w:proofErr w:type="spellStart"/>
      <w:r>
        <w:rPr>
          <w:rFonts w:eastAsia="Times New Roman"/>
        </w:rPr>
        <w:t>альный</w:t>
      </w:r>
      <w:proofErr w:type="spellEnd"/>
      <w:r>
        <w:rPr>
          <w:rFonts w:eastAsia="Times New Roman"/>
        </w:rPr>
        <w:t xml:space="preserve"> кодекс РФ.</w:t>
      </w:r>
    </w:p>
    <w:p w:rsidR="00F8204F" w:rsidRDefault="00F8204F" w:rsidP="00F8204F">
      <w:pPr>
        <w:numPr>
          <w:ilvl w:val="0"/>
          <w:numId w:val="19"/>
        </w:numPr>
        <w:shd w:val="clear" w:color="auto" w:fill="FFFFFF"/>
        <w:tabs>
          <w:tab w:val="left" w:pos="360"/>
        </w:tabs>
        <w:spacing w:before="5" w:line="240" w:lineRule="exact"/>
        <w:rPr>
          <w:spacing w:val="-9"/>
        </w:rPr>
      </w:pPr>
      <w:r>
        <w:rPr>
          <w:rFonts w:eastAsia="Times New Roman"/>
        </w:rPr>
        <w:t>ФЗ «О мировых судьях».</w:t>
      </w:r>
    </w:p>
    <w:p w:rsidR="00F8204F" w:rsidRDefault="00F8204F" w:rsidP="00F8204F">
      <w:pPr>
        <w:numPr>
          <w:ilvl w:val="0"/>
          <w:numId w:val="19"/>
        </w:numPr>
        <w:shd w:val="clear" w:color="auto" w:fill="FFFFFF"/>
        <w:tabs>
          <w:tab w:val="left" w:pos="360"/>
        </w:tabs>
        <w:spacing w:line="240" w:lineRule="exact"/>
        <w:ind w:left="360" w:hanging="360"/>
        <w:rPr>
          <w:spacing w:val="-10"/>
        </w:rPr>
      </w:pPr>
      <w:r>
        <w:rPr>
          <w:rFonts w:eastAsia="Times New Roman"/>
        </w:rPr>
        <w:t>Правовое обеспечение профессиональной деятельности: Учебник, гл. 4, с. 147... 176.</w:t>
      </w:r>
    </w:p>
    <w:p w:rsidR="00F8204F" w:rsidRDefault="00F8204F" w:rsidP="00F8204F">
      <w:pPr>
        <w:shd w:val="clear" w:color="auto" w:fill="FFFFFF"/>
        <w:spacing w:before="240"/>
        <w:ind w:left="1296"/>
      </w:pPr>
      <w:r>
        <w:rPr>
          <w:rFonts w:eastAsia="Times New Roman"/>
          <w:sz w:val="24"/>
          <w:szCs w:val="24"/>
        </w:rPr>
        <w:t>Раздел 2. Труд и социальная защита</w:t>
      </w:r>
    </w:p>
    <w:p w:rsidR="00F8204F" w:rsidRDefault="00F8204F" w:rsidP="00F8204F">
      <w:pPr>
        <w:shd w:val="clear" w:color="auto" w:fill="FFFFFF"/>
        <w:spacing w:before="211"/>
        <w:ind w:left="1152"/>
      </w:pPr>
      <w:r>
        <w:rPr>
          <w:rFonts w:eastAsia="Times New Roman"/>
          <w:spacing w:val="-7"/>
          <w:sz w:val="24"/>
          <w:szCs w:val="24"/>
        </w:rPr>
        <w:t>Тема 2.1. Трудовое право как отрасль права</w:t>
      </w:r>
    </w:p>
    <w:p w:rsidR="00F8204F" w:rsidRDefault="00F8204F" w:rsidP="00F8204F">
      <w:pPr>
        <w:shd w:val="clear" w:color="auto" w:fill="FFFFFF"/>
        <w:spacing w:before="298" w:line="245" w:lineRule="exact"/>
        <w:ind w:left="720" w:right="43"/>
        <w:jc w:val="both"/>
      </w:pPr>
      <w:r>
        <w:rPr>
          <w:rFonts w:eastAsia="Times New Roman"/>
        </w:rPr>
        <w:t>Из программы: «Понятие трудового права. Источники трудово</w:t>
      </w:r>
      <w:r>
        <w:rPr>
          <w:rFonts w:eastAsia="Times New Roman"/>
        </w:rPr>
        <w:softHyphen/>
        <w:t>го права. Трудовой кодекс РФ.</w:t>
      </w:r>
    </w:p>
    <w:p w:rsidR="00F8204F" w:rsidRDefault="00F8204F" w:rsidP="00F8204F">
      <w:pPr>
        <w:shd w:val="clear" w:color="auto" w:fill="FFFFFF"/>
        <w:spacing w:line="235" w:lineRule="exact"/>
        <w:ind w:left="715" w:right="29"/>
        <w:jc w:val="both"/>
      </w:pPr>
      <w:r>
        <w:rPr>
          <w:rFonts w:eastAsia="Times New Roman"/>
        </w:rPr>
        <w:t>Основания возникновения, изменения и прекращения трудового правоотношения. Структура трудового правоотношения. Субъ</w:t>
      </w:r>
      <w:r>
        <w:rPr>
          <w:rFonts w:eastAsia="Times New Roman"/>
        </w:rPr>
        <w:softHyphen/>
        <w:t>екты трудового правоотношения».</w:t>
      </w:r>
    </w:p>
    <w:p w:rsidR="00F8204F" w:rsidRDefault="00F8204F" w:rsidP="00F8204F">
      <w:pPr>
        <w:shd w:val="clear" w:color="auto" w:fill="FFFFFF"/>
        <w:spacing w:before="86" w:line="235" w:lineRule="exact"/>
        <w:ind w:left="10"/>
      </w:pPr>
      <w:r>
        <w:rPr>
          <w:rFonts w:eastAsia="Times New Roman"/>
        </w:rPr>
        <w:t>Тема посвящена общему понятию трудового права, трудового пра</w:t>
      </w:r>
      <w:r>
        <w:rPr>
          <w:rFonts w:eastAsia="Times New Roman"/>
        </w:rPr>
        <w:softHyphen/>
        <w:t xml:space="preserve">воотношения, его </w:t>
      </w:r>
      <w:r>
        <w:rPr>
          <w:rFonts w:eastAsia="Times New Roman"/>
        </w:rPr>
        <w:lastRenderedPageBreak/>
        <w:t xml:space="preserve">структуре (элементам) правоотношения. </w:t>
      </w:r>
      <w:r>
        <w:rPr>
          <w:rFonts w:eastAsia="Times New Roman"/>
          <w:smallCaps/>
        </w:rPr>
        <w:t xml:space="preserve">Изучив </w:t>
      </w:r>
      <w:r>
        <w:rPr>
          <w:rFonts w:eastAsia="Times New Roman"/>
        </w:rPr>
        <w:t>материал, студенту необходимо звать:</w:t>
      </w:r>
    </w:p>
    <w:p w:rsidR="00F8204F" w:rsidRDefault="00F8204F" w:rsidP="00F8204F">
      <w:pPr>
        <w:numPr>
          <w:ilvl w:val="0"/>
          <w:numId w:val="5"/>
        </w:numPr>
        <w:shd w:val="clear" w:color="auto" w:fill="FFFFFF"/>
        <w:tabs>
          <w:tab w:val="left" w:pos="701"/>
        </w:tabs>
        <w:spacing w:line="235" w:lineRule="exact"/>
        <w:ind w:left="341"/>
      </w:pPr>
      <w:r>
        <w:rPr>
          <w:rFonts w:eastAsia="Times New Roman"/>
        </w:rPr>
        <w:t>основные виды источников трудового права;</w:t>
      </w:r>
    </w:p>
    <w:p w:rsidR="00F8204F" w:rsidRDefault="00F8204F" w:rsidP="00F8204F">
      <w:pPr>
        <w:numPr>
          <w:ilvl w:val="0"/>
          <w:numId w:val="5"/>
        </w:numPr>
        <w:shd w:val="clear" w:color="auto" w:fill="FFFFFF"/>
        <w:tabs>
          <w:tab w:val="left" w:pos="701"/>
        </w:tabs>
        <w:spacing w:line="235" w:lineRule="exact"/>
        <w:ind w:left="701" w:hanging="360"/>
      </w:pPr>
      <w:r>
        <w:rPr>
          <w:rFonts w:eastAsia="Times New Roman"/>
        </w:rPr>
        <w:t>основания возникновения, изменения и прекращения трудовых правоотношений:</w:t>
      </w:r>
    </w:p>
    <w:p w:rsidR="00F8204F" w:rsidRDefault="00F8204F" w:rsidP="00F8204F">
      <w:pPr>
        <w:numPr>
          <w:ilvl w:val="0"/>
          <w:numId w:val="5"/>
        </w:numPr>
        <w:shd w:val="clear" w:color="auto" w:fill="FFFFFF"/>
        <w:tabs>
          <w:tab w:val="left" w:pos="701"/>
        </w:tabs>
        <w:spacing w:line="235" w:lineRule="exact"/>
        <w:ind w:left="341"/>
      </w:pPr>
      <w:r>
        <w:rPr>
          <w:rFonts w:eastAsia="Times New Roman"/>
        </w:rPr>
        <w:t>субъектов трудовых правоотношений.</w:t>
      </w:r>
    </w:p>
    <w:p w:rsidR="00EF39CB" w:rsidRDefault="00F8204F" w:rsidP="00F8204F">
      <w:pPr>
        <w:rPr>
          <w:rFonts w:eastAsia="Times New Roman"/>
        </w:rPr>
      </w:pPr>
      <w:r>
        <w:rPr>
          <w:rFonts w:eastAsia="Times New Roman"/>
        </w:rPr>
        <w:t>Приступая к изучению темы, усвойте соотношение понятий: труд</w:t>
      </w:r>
      <w:proofErr w:type="gramStart"/>
      <w:r>
        <w:rPr>
          <w:rFonts w:eastAsia="Times New Roman"/>
        </w:rPr>
        <w:t>.</w:t>
      </w:r>
      <w:proofErr w:type="gramEnd"/>
      <w:r>
        <w:rPr>
          <w:rFonts w:eastAsia="Times New Roman"/>
        </w:rPr>
        <w:t xml:space="preserve"> </w:t>
      </w:r>
      <w:proofErr w:type="gramStart"/>
      <w:r>
        <w:rPr>
          <w:rFonts w:eastAsia="Times New Roman"/>
        </w:rPr>
        <w:t>о</w:t>
      </w:r>
      <w:proofErr w:type="gramEnd"/>
      <w:r>
        <w:rPr>
          <w:rFonts w:eastAsia="Times New Roman"/>
        </w:rPr>
        <w:t>бщественное отношение, правоотношение Трудовое право сеть та от</w:t>
      </w:r>
      <w:r>
        <w:rPr>
          <w:rFonts w:eastAsia="Times New Roman"/>
        </w:rPr>
        <w:softHyphen/>
        <w:t>расль российского права, которая регулирует общественные отноше</w:t>
      </w:r>
      <w:r>
        <w:rPr>
          <w:rFonts w:eastAsia="Times New Roman"/>
        </w:rPr>
        <w:softHyphen/>
        <w:t>ния, складывающиеся при найме рабочей силы - в основном, и ряде других общественных отношений, связанных с этими основными. Об</w:t>
      </w:r>
      <w:r>
        <w:rPr>
          <w:rFonts w:eastAsia="Times New Roman"/>
        </w:rPr>
        <w:softHyphen/>
        <w:t>ратите внимание на то, что похожие правоотношения, например, по до</w:t>
      </w:r>
      <w:r>
        <w:rPr>
          <w:rFonts w:eastAsia="Times New Roman"/>
        </w:rPr>
        <w:softHyphen/>
        <w:t xml:space="preserve">говору подряда - не имеют тех признаков, которые характеризуют именно трудовое правоотношение (трудовой договор). Таким путем вы определите, нормы какой отрасли права регулируют данное конкретное отношение (какой кодекс в руки брать!). Из курса «Основы права» вспомните источники права, в частности, трудового; обратите внимание на значение локальных нормативных актов. Изучите коллективный до </w:t>
      </w:r>
    </w:p>
    <w:p w:rsidR="007F1C34" w:rsidRDefault="00F8204F">
      <w:r w:rsidRPr="00F8204F">
        <w:rPr>
          <w:rFonts w:eastAsia="Times New Roman"/>
          <w:noProof/>
        </w:rPr>
        <w:drawing>
          <wp:inline distT="0" distB="0" distL="0" distR="0">
            <wp:extent cx="2890404" cy="3124398"/>
            <wp:effectExtent l="19050" t="0" r="5196"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lum bright="10000"/>
                    </a:blip>
                    <a:srcRect/>
                    <a:stretch>
                      <a:fillRect/>
                    </a:stretch>
                  </pic:blipFill>
                  <pic:spPr bwMode="auto">
                    <a:xfrm>
                      <a:off x="0" y="0"/>
                      <a:ext cx="2891655" cy="3125750"/>
                    </a:xfrm>
                    <a:prstGeom prst="rect">
                      <a:avLst/>
                    </a:prstGeom>
                    <a:noFill/>
                    <a:ln w="9525">
                      <a:noFill/>
                      <a:miter lim="800000"/>
                      <a:headEnd/>
                      <a:tailEnd/>
                    </a:ln>
                  </pic:spPr>
                </pic:pic>
              </a:graphicData>
            </a:graphic>
          </wp:inline>
        </w:drawing>
      </w:r>
    </w:p>
    <w:p w:rsidR="0076781B" w:rsidRDefault="0076781B" w:rsidP="0076781B">
      <w:pPr>
        <w:shd w:val="clear" w:color="auto" w:fill="FFFFFF"/>
        <w:spacing w:before="283"/>
        <w:ind w:left="149"/>
      </w:pPr>
      <w:r>
        <w:rPr>
          <w:rFonts w:eastAsia="Times New Roman"/>
          <w:i/>
          <w:iCs/>
          <w:spacing w:val="-1"/>
        </w:rPr>
        <w:t>Примечания</w:t>
      </w:r>
    </w:p>
    <w:p w:rsidR="0076781B" w:rsidRDefault="0076781B" w:rsidP="0076781B">
      <w:pPr>
        <w:numPr>
          <w:ilvl w:val="0"/>
          <w:numId w:val="20"/>
        </w:numPr>
        <w:shd w:val="clear" w:color="auto" w:fill="FFFFFF"/>
        <w:tabs>
          <w:tab w:val="left" w:pos="350"/>
        </w:tabs>
        <w:spacing w:before="72" w:line="226" w:lineRule="exact"/>
        <w:ind w:left="134"/>
        <w:rPr>
          <w:spacing w:val="-25"/>
        </w:rPr>
      </w:pPr>
      <w:r>
        <w:rPr>
          <w:rFonts w:eastAsia="Times New Roman"/>
          <w:spacing w:val="-2"/>
        </w:rPr>
        <w:t xml:space="preserve">Условия трудового договора могут быть изменены </w:t>
      </w:r>
      <w:r>
        <w:rPr>
          <w:rFonts w:eastAsia="Times New Roman"/>
          <w:i/>
          <w:iCs/>
          <w:spacing w:val="-2"/>
        </w:rPr>
        <w:t xml:space="preserve">только по </w:t>
      </w:r>
      <w:proofErr w:type="spellStart"/>
      <w:r>
        <w:rPr>
          <w:rFonts w:eastAsia="Times New Roman"/>
          <w:i/>
          <w:iCs/>
          <w:spacing w:val="-2"/>
        </w:rPr>
        <w:t>соглаш</w:t>
      </w:r>
      <w:proofErr w:type="gramStart"/>
      <w:r>
        <w:rPr>
          <w:rFonts w:eastAsia="Times New Roman"/>
          <w:i/>
          <w:iCs/>
          <w:spacing w:val="-2"/>
        </w:rPr>
        <w:t>е</w:t>
      </w:r>
      <w:proofErr w:type="spellEnd"/>
      <w:r>
        <w:rPr>
          <w:rFonts w:eastAsia="Times New Roman"/>
          <w:i/>
          <w:iCs/>
          <w:spacing w:val="-2"/>
        </w:rPr>
        <w:t>-</w:t>
      </w:r>
      <w:proofErr w:type="gramEnd"/>
      <w:r>
        <w:rPr>
          <w:rFonts w:eastAsia="Times New Roman"/>
          <w:i/>
          <w:iCs/>
          <w:spacing w:val="-2"/>
        </w:rPr>
        <w:t xml:space="preserve">'Щ </w:t>
      </w:r>
      <w:proofErr w:type="spellStart"/>
      <w:r>
        <w:rPr>
          <w:rFonts w:eastAsia="Times New Roman"/>
          <w:i/>
          <w:iCs/>
        </w:rPr>
        <w:t>нию</w:t>
      </w:r>
      <w:proofErr w:type="spellEnd"/>
      <w:r>
        <w:rPr>
          <w:rFonts w:eastAsia="Times New Roman"/>
          <w:i/>
          <w:iCs/>
        </w:rPr>
        <w:t xml:space="preserve"> сторон и только в письменной форме </w:t>
      </w:r>
      <w:r>
        <w:rPr>
          <w:rFonts w:eastAsia="Times New Roman"/>
        </w:rPr>
        <w:t>(ч. 4 ст.57 ТК).</w:t>
      </w:r>
    </w:p>
    <w:p w:rsidR="0076781B" w:rsidRDefault="0076781B" w:rsidP="0076781B">
      <w:r>
        <w:rPr>
          <w:rFonts w:eastAsia="Times New Roman"/>
        </w:rPr>
        <w:t xml:space="preserve">В случае заключения </w:t>
      </w:r>
      <w:r>
        <w:rPr>
          <w:rFonts w:eastAsia="Times New Roman"/>
          <w:i/>
          <w:iCs/>
        </w:rPr>
        <w:t xml:space="preserve">срочного трудового договора </w:t>
      </w:r>
      <w:r>
        <w:rPr>
          <w:rFonts w:eastAsia="Times New Roman"/>
        </w:rPr>
        <w:t xml:space="preserve">в нем указываются </w:t>
      </w:r>
      <w:r>
        <w:rPr>
          <w:rFonts w:eastAsia="Times New Roman"/>
          <w:spacing w:val="-1"/>
        </w:rPr>
        <w:t xml:space="preserve">срок его действия и </w:t>
      </w:r>
      <w:r>
        <w:rPr>
          <w:rFonts w:eastAsia="Times New Roman"/>
          <w:i/>
          <w:iCs/>
          <w:spacing w:val="-1"/>
        </w:rPr>
        <w:t xml:space="preserve">обстоятельство (причина), послужившие основанием </w:t>
      </w:r>
      <w:r>
        <w:rPr>
          <w:rFonts w:eastAsia="Times New Roman"/>
          <w:spacing w:val="-1"/>
        </w:rPr>
        <w:t xml:space="preserve">для заключения срочного трудового договора в соответствии с Трудовым </w:t>
      </w:r>
      <w:r>
        <w:rPr>
          <w:rFonts w:eastAsia="Times New Roman"/>
        </w:rPr>
        <w:t>кодексом РФ и иными федеральными законами (ч. 5 ст. 57 ТК).</w:t>
      </w:r>
    </w:p>
    <w:p w:rsidR="0076781B" w:rsidRDefault="0076781B"/>
    <w:p w:rsidR="007F1C34" w:rsidRDefault="00F8204F">
      <w:r>
        <w:rPr>
          <w:noProof/>
          <w:sz w:val="24"/>
          <w:szCs w:val="24"/>
        </w:rPr>
        <w:drawing>
          <wp:inline distT="0" distB="0" distL="0" distR="0">
            <wp:extent cx="4362450" cy="6362700"/>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lum bright="10000"/>
                    </a:blip>
                    <a:srcRect/>
                    <a:stretch>
                      <a:fillRect/>
                    </a:stretch>
                  </pic:blipFill>
                  <pic:spPr bwMode="auto">
                    <a:xfrm>
                      <a:off x="0" y="0"/>
                      <a:ext cx="4362450" cy="6362700"/>
                    </a:xfrm>
                    <a:prstGeom prst="rect">
                      <a:avLst/>
                    </a:prstGeom>
                    <a:noFill/>
                    <a:ln w="9525">
                      <a:noFill/>
                      <a:miter lim="800000"/>
                      <a:headEnd/>
                      <a:tailEnd/>
                    </a:ln>
                  </pic:spPr>
                </pic:pic>
              </a:graphicData>
            </a:graphic>
          </wp:inline>
        </w:drawing>
      </w:r>
    </w:p>
    <w:p w:rsidR="007F1C34" w:rsidRDefault="007F1C34"/>
    <w:p w:rsidR="007F1C34" w:rsidRDefault="007F1C34"/>
    <w:p w:rsidR="007F1C34" w:rsidRDefault="00F8204F">
      <w:r>
        <w:rPr>
          <w:noProof/>
          <w:sz w:val="24"/>
          <w:szCs w:val="24"/>
        </w:rPr>
        <w:drawing>
          <wp:inline distT="0" distB="0" distL="0" distR="0">
            <wp:extent cx="4536440" cy="6269990"/>
            <wp:effectExtent l="1905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lum bright="10000"/>
                    </a:blip>
                    <a:srcRect/>
                    <a:stretch>
                      <a:fillRect/>
                    </a:stretch>
                  </pic:blipFill>
                  <pic:spPr bwMode="auto">
                    <a:xfrm>
                      <a:off x="0" y="0"/>
                      <a:ext cx="4536440" cy="6269990"/>
                    </a:xfrm>
                    <a:prstGeom prst="rect">
                      <a:avLst/>
                    </a:prstGeom>
                    <a:noFill/>
                    <a:ln w="9525">
                      <a:noFill/>
                      <a:miter lim="800000"/>
                      <a:headEnd/>
                      <a:tailEnd/>
                    </a:ln>
                  </pic:spPr>
                </pic:pic>
              </a:graphicData>
            </a:graphic>
          </wp:inline>
        </w:drawing>
      </w:r>
    </w:p>
    <w:p w:rsidR="00F8204F" w:rsidRDefault="00F8204F"/>
    <w:p w:rsidR="00F8204F" w:rsidRDefault="00ED70D0">
      <w:r>
        <w:rPr>
          <w:noProof/>
          <w:sz w:val="24"/>
          <w:szCs w:val="24"/>
        </w:rPr>
        <w:lastRenderedPageBreak/>
        <w:drawing>
          <wp:inline distT="0" distB="0" distL="0" distR="0">
            <wp:extent cx="4358005" cy="6305550"/>
            <wp:effectExtent l="19050" t="0" r="4445"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lum bright="10000"/>
                    </a:blip>
                    <a:srcRect/>
                    <a:stretch>
                      <a:fillRect/>
                    </a:stretch>
                  </pic:blipFill>
                  <pic:spPr bwMode="auto">
                    <a:xfrm>
                      <a:off x="0" y="0"/>
                      <a:ext cx="4358005" cy="6305550"/>
                    </a:xfrm>
                    <a:prstGeom prst="rect">
                      <a:avLst/>
                    </a:prstGeom>
                    <a:noFill/>
                    <a:ln w="9525">
                      <a:noFill/>
                      <a:miter lim="800000"/>
                      <a:headEnd/>
                      <a:tailEnd/>
                    </a:ln>
                  </pic:spPr>
                </pic:pic>
              </a:graphicData>
            </a:graphic>
          </wp:inline>
        </w:drawing>
      </w:r>
    </w:p>
    <w:p w:rsidR="00F8204F" w:rsidRDefault="00F8204F"/>
    <w:p w:rsidR="00F8204F" w:rsidRDefault="00F8204F"/>
    <w:p w:rsidR="00F8204F" w:rsidRDefault="00AB3398">
      <w:r>
        <w:rPr>
          <w:noProof/>
          <w:sz w:val="24"/>
          <w:szCs w:val="24"/>
        </w:rPr>
        <w:lastRenderedPageBreak/>
        <w:drawing>
          <wp:inline distT="0" distB="0" distL="0" distR="0">
            <wp:extent cx="4512310" cy="6412865"/>
            <wp:effectExtent l="19050" t="0" r="254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lum bright="10000"/>
                    </a:blip>
                    <a:srcRect/>
                    <a:stretch>
                      <a:fillRect/>
                    </a:stretch>
                  </pic:blipFill>
                  <pic:spPr bwMode="auto">
                    <a:xfrm>
                      <a:off x="0" y="0"/>
                      <a:ext cx="4512310" cy="6412865"/>
                    </a:xfrm>
                    <a:prstGeom prst="rect">
                      <a:avLst/>
                    </a:prstGeom>
                    <a:noFill/>
                    <a:ln w="9525">
                      <a:noFill/>
                      <a:miter lim="800000"/>
                      <a:headEnd/>
                      <a:tailEnd/>
                    </a:ln>
                  </pic:spPr>
                </pic:pic>
              </a:graphicData>
            </a:graphic>
          </wp:inline>
        </w:drawing>
      </w:r>
    </w:p>
    <w:p w:rsidR="00F8204F" w:rsidRDefault="00F8204F"/>
    <w:p w:rsidR="00F8204F" w:rsidRDefault="00AB3398">
      <w:r>
        <w:rPr>
          <w:noProof/>
          <w:sz w:val="24"/>
          <w:szCs w:val="24"/>
        </w:rPr>
        <w:lastRenderedPageBreak/>
        <w:drawing>
          <wp:inline distT="0" distB="0" distL="0" distR="0">
            <wp:extent cx="4346575" cy="4322445"/>
            <wp:effectExtent l="19050" t="0" r="0" b="0"/>
            <wp:docPr id="2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lum bright="10000"/>
                    </a:blip>
                    <a:srcRect/>
                    <a:stretch>
                      <a:fillRect/>
                    </a:stretch>
                  </pic:blipFill>
                  <pic:spPr bwMode="auto">
                    <a:xfrm>
                      <a:off x="0" y="0"/>
                      <a:ext cx="4346575" cy="4322445"/>
                    </a:xfrm>
                    <a:prstGeom prst="rect">
                      <a:avLst/>
                    </a:prstGeom>
                    <a:noFill/>
                    <a:ln w="9525">
                      <a:noFill/>
                      <a:miter lim="800000"/>
                      <a:headEnd/>
                      <a:tailEnd/>
                    </a:ln>
                  </pic:spPr>
                </pic:pic>
              </a:graphicData>
            </a:graphic>
          </wp:inline>
        </w:drawing>
      </w:r>
    </w:p>
    <w:p w:rsidR="00F8204F" w:rsidRDefault="00F8204F"/>
    <w:p w:rsidR="00AB3398" w:rsidRDefault="00AB3398" w:rsidP="00AB3398">
      <w:pPr>
        <w:shd w:val="clear" w:color="auto" w:fill="FFFFFF"/>
        <w:spacing w:before="206" w:line="230" w:lineRule="exact"/>
        <w:ind w:left="101"/>
      </w:pPr>
      <w:r>
        <w:rPr>
          <w:rFonts w:eastAsia="Times New Roman"/>
          <w:i/>
          <w:iCs/>
          <w:spacing w:val="-1"/>
        </w:rPr>
        <w:t xml:space="preserve">Примечание. </w:t>
      </w:r>
      <w:r>
        <w:rPr>
          <w:rFonts w:eastAsia="Times New Roman"/>
          <w:spacing w:val="-1"/>
        </w:rPr>
        <w:t>Не могут вводиться изменения существенных условий трудо</w:t>
      </w:r>
      <w:r>
        <w:rPr>
          <w:rFonts w:eastAsia="Times New Roman"/>
          <w:spacing w:val="-1"/>
        </w:rPr>
        <w:softHyphen/>
      </w:r>
      <w:r>
        <w:rPr>
          <w:rFonts w:eastAsia="Times New Roman"/>
        </w:rPr>
        <w:t>вого договора, ухудшающие положение работника по сравнению с усло</w:t>
      </w:r>
      <w:r>
        <w:rPr>
          <w:rFonts w:eastAsia="Times New Roman"/>
        </w:rPr>
        <w:softHyphen/>
        <w:t>виями коллективного договора, соглашения (ч. 8 ст. 73 ТК).</w:t>
      </w:r>
    </w:p>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78654B">
      <w:r>
        <w:rPr>
          <w:noProof/>
          <w:sz w:val="24"/>
          <w:szCs w:val="24"/>
        </w:rPr>
        <w:lastRenderedPageBreak/>
        <w:drawing>
          <wp:inline distT="0" distB="0" distL="0" distR="0">
            <wp:extent cx="4607560" cy="4643120"/>
            <wp:effectExtent l="19050" t="0" r="254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lum bright="10000"/>
                    </a:blip>
                    <a:srcRect/>
                    <a:stretch>
                      <a:fillRect/>
                    </a:stretch>
                  </pic:blipFill>
                  <pic:spPr bwMode="auto">
                    <a:xfrm>
                      <a:off x="0" y="0"/>
                      <a:ext cx="4607560" cy="4643120"/>
                    </a:xfrm>
                    <a:prstGeom prst="rect">
                      <a:avLst/>
                    </a:prstGeom>
                    <a:noFill/>
                    <a:ln w="9525">
                      <a:noFill/>
                      <a:miter lim="800000"/>
                      <a:headEnd/>
                      <a:tailEnd/>
                    </a:ln>
                  </pic:spPr>
                </pic:pic>
              </a:graphicData>
            </a:graphic>
          </wp:inline>
        </w:drawing>
      </w:r>
    </w:p>
    <w:p w:rsidR="0078654B" w:rsidRDefault="0078654B" w:rsidP="0078654B">
      <w:pPr>
        <w:shd w:val="clear" w:color="auto" w:fill="FFFFFF"/>
        <w:spacing w:before="682"/>
        <w:ind w:left="110"/>
        <w:jc w:val="center"/>
      </w:pPr>
      <w:r>
        <w:rPr>
          <w:rFonts w:eastAsia="Times New Roman"/>
        </w:rPr>
        <w:t>Окончание на следующей схеме</w:t>
      </w:r>
    </w:p>
    <w:p w:rsidR="00F8204F" w:rsidRDefault="00F8204F"/>
    <w:p w:rsidR="0078654B" w:rsidRDefault="0078654B" w:rsidP="0078654B">
      <w:pPr>
        <w:shd w:val="clear" w:color="auto" w:fill="FFFFFF"/>
        <w:spacing w:before="427" w:line="230" w:lineRule="exact"/>
      </w:pPr>
      <w:r>
        <w:rPr>
          <w:rFonts w:eastAsia="Times New Roman"/>
          <w:i/>
          <w:iCs/>
          <w:spacing w:val="-1"/>
        </w:rPr>
        <w:t xml:space="preserve">Примечание. </w:t>
      </w:r>
      <w:r>
        <w:rPr>
          <w:rFonts w:eastAsia="Times New Roman"/>
          <w:spacing w:val="-1"/>
        </w:rPr>
        <w:t>Не могут вводиться изменения существенных условий трудо</w:t>
      </w:r>
      <w:r>
        <w:rPr>
          <w:rFonts w:eastAsia="Times New Roman"/>
          <w:spacing w:val="-1"/>
        </w:rPr>
        <w:softHyphen/>
      </w:r>
      <w:r>
        <w:rPr>
          <w:rFonts w:eastAsia="Times New Roman"/>
        </w:rPr>
        <w:t>вого договора, ухудшающие положение работника по сравнению с усло</w:t>
      </w:r>
      <w:r>
        <w:rPr>
          <w:rFonts w:eastAsia="Times New Roman"/>
        </w:rPr>
        <w:softHyphen/>
        <w:t>виями коллективного договора, соглашения (ч. 8 ст. 73 ТК).</w:t>
      </w:r>
    </w:p>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78654B">
      <w:r>
        <w:rPr>
          <w:noProof/>
          <w:sz w:val="24"/>
          <w:szCs w:val="24"/>
        </w:rPr>
        <w:drawing>
          <wp:inline distT="0" distB="0" distL="0" distR="0">
            <wp:extent cx="4453255" cy="4132580"/>
            <wp:effectExtent l="19050" t="0" r="4445"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lum bright="10000"/>
                    </a:blip>
                    <a:srcRect/>
                    <a:stretch>
                      <a:fillRect/>
                    </a:stretch>
                  </pic:blipFill>
                  <pic:spPr bwMode="auto">
                    <a:xfrm>
                      <a:off x="0" y="0"/>
                      <a:ext cx="4453255" cy="4132580"/>
                    </a:xfrm>
                    <a:prstGeom prst="rect">
                      <a:avLst/>
                    </a:prstGeom>
                    <a:noFill/>
                    <a:ln w="9525">
                      <a:noFill/>
                      <a:miter lim="800000"/>
                      <a:headEnd/>
                      <a:tailEnd/>
                    </a:ln>
                  </pic:spPr>
                </pic:pic>
              </a:graphicData>
            </a:graphic>
          </wp:inline>
        </w:drawing>
      </w:r>
    </w:p>
    <w:p w:rsidR="0078654B" w:rsidRDefault="0078654B">
      <w:pPr>
        <w:rPr>
          <w:rFonts w:eastAsia="Times New Roman"/>
          <w:i/>
          <w:iCs/>
          <w:spacing w:val="-1"/>
        </w:rPr>
      </w:pPr>
    </w:p>
    <w:p w:rsidR="0078654B" w:rsidRDefault="0078654B">
      <w:pPr>
        <w:rPr>
          <w:rFonts w:eastAsia="Times New Roman"/>
          <w:i/>
          <w:iCs/>
          <w:spacing w:val="-1"/>
        </w:rPr>
      </w:pPr>
    </w:p>
    <w:p w:rsidR="0078654B" w:rsidRDefault="0078654B">
      <w:pPr>
        <w:rPr>
          <w:rFonts w:eastAsia="Times New Roman"/>
          <w:i/>
          <w:iCs/>
          <w:spacing w:val="-1"/>
        </w:rPr>
      </w:pPr>
    </w:p>
    <w:p w:rsidR="0078654B" w:rsidRDefault="0078654B">
      <w:pPr>
        <w:rPr>
          <w:rFonts w:eastAsia="Times New Roman"/>
          <w:i/>
          <w:iCs/>
          <w:spacing w:val="-1"/>
        </w:rPr>
      </w:pPr>
    </w:p>
    <w:p w:rsidR="0078654B" w:rsidRDefault="0078654B">
      <w:pPr>
        <w:rPr>
          <w:rFonts w:eastAsia="Times New Roman"/>
          <w:i/>
          <w:iCs/>
          <w:spacing w:val="-1"/>
        </w:rPr>
      </w:pPr>
    </w:p>
    <w:p w:rsidR="00F8204F" w:rsidRDefault="0078654B">
      <w:r>
        <w:rPr>
          <w:rFonts w:eastAsia="Times New Roman"/>
          <w:i/>
          <w:iCs/>
          <w:spacing w:val="-1"/>
        </w:rPr>
        <w:t xml:space="preserve">Примечание. </w:t>
      </w:r>
      <w:r>
        <w:rPr>
          <w:rFonts w:eastAsia="Times New Roman"/>
          <w:spacing w:val="-1"/>
        </w:rPr>
        <w:t>Не могут вводиться изменения существенных условий трудо</w:t>
      </w:r>
      <w:r>
        <w:rPr>
          <w:rFonts w:eastAsia="Times New Roman"/>
          <w:spacing w:val="-1"/>
        </w:rPr>
        <w:softHyphen/>
      </w:r>
      <w:r>
        <w:rPr>
          <w:rFonts w:eastAsia="Times New Roman"/>
        </w:rPr>
        <w:t>вого договора, ухудшающие положение работника по сравнению с усло</w:t>
      </w:r>
      <w:r>
        <w:rPr>
          <w:rFonts w:eastAsia="Times New Roman"/>
        </w:rPr>
        <w:softHyphen/>
      </w:r>
      <w:r>
        <w:rPr>
          <w:rFonts w:eastAsia="Times New Roman"/>
          <w:spacing w:val="-1"/>
        </w:rPr>
        <w:t>виями коллективного договора, соглашения (ч. 8 ст. 73 ТК).</w:t>
      </w:r>
    </w:p>
    <w:p w:rsidR="00F8204F" w:rsidRDefault="00F8204F"/>
    <w:p w:rsidR="00F8204F" w:rsidRDefault="00F8204F"/>
    <w:p w:rsidR="00F8204F" w:rsidRDefault="00F8204F"/>
    <w:p w:rsidR="00F8204F" w:rsidRDefault="00F8204F"/>
    <w:p w:rsidR="00F8204F" w:rsidRDefault="00F8204F"/>
    <w:p w:rsidR="00F8204F" w:rsidRDefault="0078654B">
      <w:r>
        <w:rPr>
          <w:noProof/>
          <w:sz w:val="24"/>
          <w:szCs w:val="24"/>
        </w:rPr>
        <w:lastRenderedPageBreak/>
        <w:drawing>
          <wp:inline distT="0" distB="0" distL="0" distR="0">
            <wp:extent cx="4322445" cy="6127750"/>
            <wp:effectExtent l="19050" t="0" r="1905"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lum bright="10000"/>
                    </a:blip>
                    <a:srcRect/>
                    <a:stretch>
                      <a:fillRect/>
                    </a:stretch>
                  </pic:blipFill>
                  <pic:spPr bwMode="auto">
                    <a:xfrm>
                      <a:off x="0" y="0"/>
                      <a:ext cx="4322445" cy="6127750"/>
                    </a:xfrm>
                    <a:prstGeom prst="rect">
                      <a:avLst/>
                    </a:prstGeom>
                    <a:noFill/>
                    <a:ln w="9525">
                      <a:noFill/>
                      <a:miter lim="800000"/>
                      <a:headEnd/>
                      <a:tailEnd/>
                    </a:ln>
                  </pic:spPr>
                </pic:pic>
              </a:graphicData>
            </a:graphic>
          </wp:inline>
        </w:drawing>
      </w:r>
    </w:p>
    <w:p w:rsidR="0078654B" w:rsidRDefault="0078654B"/>
    <w:p w:rsidR="0078654B" w:rsidRDefault="0078654B"/>
    <w:p w:rsidR="0078654B" w:rsidRDefault="0078654B"/>
    <w:p w:rsidR="0078654B" w:rsidRDefault="0078654B">
      <w:r>
        <w:rPr>
          <w:noProof/>
          <w:sz w:val="24"/>
          <w:szCs w:val="24"/>
        </w:rPr>
        <w:lastRenderedPageBreak/>
        <w:drawing>
          <wp:inline distT="0" distB="0" distL="0" distR="0">
            <wp:extent cx="4476750" cy="4738370"/>
            <wp:effectExtent l="19050" t="0" r="0" b="0"/>
            <wp:docPr id="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lum bright="10000"/>
                    </a:blip>
                    <a:srcRect/>
                    <a:stretch>
                      <a:fillRect/>
                    </a:stretch>
                  </pic:blipFill>
                  <pic:spPr bwMode="auto">
                    <a:xfrm>
                      <a:off x="0" y="0"/>
                      <a:ext cx="4476750" cy="4738370"/>
                    </a:xfrm>
                    <a:prstGeom prst="rect">
                      <a:avLst/>
                    </a:prstGeom>
                    <a:noFill/>
                    <a:ln w="9525">
                      <a:noFill/>
                      <a:miter lim="800000"/>
                      <a:headEnd/>
                      <a:tailEnd/>
                    </a:ln>
                  </pic:spPr>
                </pic:pic>
              </a:graphicData>
            </a:graphic>
          </wp:inline>
        </w:drawing>
      </w:r>
    </w:p>
    <w:p w:rsidR="0078654B" w:rsidRDefault="0078654B"/>
    <w:p w:rsidR="0078654B" w:rsidRDefault="0078654B" w:rsidP="0078654B">
      <w:pPr>
        <w:shd w:val="clear" w:color="auto" w:fill="FFFFFF"/>
        <w:spacing w:before="408" w:line="230" w:lineRule="exact"/>
        <w:ind w:left="298"/>
      </w:pPr>
      <w:r>
        <w:rPr>
          <w:rFonts w:eastAsia="Times New Roman"/>
          <w:i/>
          <w:iCs/>
        </w:rPr>
        <w:t xml:space="preserve">Примечание. </w:t>
      </w:r>
      <w:r>
        <w:rPr>
          <w:rFonts w:eastAsia="Times New Roman"/>
        </w:rPr>
        <w:t xml:space="preserve">Расторжение трудового договора по собственному желанию (ст. 80 ТК РФ), </w:t>
      </w:r>
      <w:r>
        <w:rPr>
          <w:rFonts w:eastAsia="Times New Roman"/>
          <w:i/>
          <w:iCs/>
        </w:rPr>
        <w:t xml:space="preserve">когда юридическое значение имеет лишь воля работника, </w:t>
      </w:r>
      <w:r>
        <w:rPr>
          <w:rFonts w:eastAsia="Times New Roman"/>
          <w:spacing w:val="-1"/>
        </w:rPr>
        <w:t>нельзя смешивать с расторжением трудового договора по соглашению сто</w:t>
      </w:r>
      <w:r>
        <w:rPr>
          <w:rFonts w:eastAsia="Times New Roman"/>
          <w:spacing w:val="-1"/>
        </w:rPr>
        <w:softHyphen/>
        <w:t xml:space="preserve">рон (ст. 78 ТК РФ), </w:t>
      </w:r>
      <w:proofErr w:type="gramStart"/>
      <w:r>
        <w:rPr>
          <w:rFonts w:eastAsia="Times New Roman"/>
          <w:spacing w:val="-1"/>
        </w:rPr>
        <w:t>предполагающем</w:t>
      </w:r>
      <w:proofErr w:type="gramEnd"/>
      <w:r>
        <w:rPr>
          <w:rFonts w:eastAsia="Times New Roman"/>
          <w:spacing w:val="-1"/>
        </w:rPr>
        <w:t xml:space="preserve"> </w:t>
      </w:r>
      <w:r>
        <w:rPr>
          <w:rFonts w:eastAsia="Times New Roman"/>
          <w:i/>
          <w:iCs/>
          <w:spacing w:val="-1"/>
        </w:rPr>
        <w:t>встречное волеизъявление и согласо</w:t>
      </w:r>
      <w:r>
        <w:rPr>
          <w:rFonts w:eastAsia="Times New Roman"/>
          <w:i/>
          <w:iCs/>
          <w:spacing w:val="-1"/>
        </w:rPr>
        <w:softHyphen/>
      </w:r>
      <w:r>
        <w:rPr>
          <w:rFonts w:eastAsia="Times New Roman"/>
          <w:i/>
          <w:iCs/>
        </w:rPr>
        <w:t>вание воли сторон.</w:t>
      </w:r>
    </w:p>
    <w:p w:rsidR="0078654B" w:rsidRDefault="0078654B"/>
    <w:p w:rsidR="0078654B" w:rsidRDefault="0078654B"/>
    <w:p w:rsidR="0078654B" w:rsidRDefault="0078654B"/>
    <w:p w:rsidR="0078654B" w:rsidRDefault="0078654B"/>
    <w:p w:rsidR="0078654B" w:rsidRDefault="0078654B"/>
    <w:p w:rsidR="0078654B" w:rsidRDefault="0078654B"/>
    <w:p w:rsidR="0078654B" w:rsidRDefault="001722DD">
      <w:r>
        <w:rPr>
          <w:noProof/>
          <w:sz w:val="24"/>
          <w:szCs w:val="24"/>
        </w:rPr>
        <w:lastRenderedPageBreak/>
        <w:drawing>
          <wp:inline distT="0" distB="0" distL="0" distR="0">
            <wp:extent cx="4512310" cy="6400800"/>
            <wp:effectExtent l="19050" t="0" r="2540" b="0"/>
            <wp:docPr id="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lum bright="10000"/>
                    </a:blip>
                    <a:srcRect/>
                    <a:stretch>
                      <a:fillRect/>
                    </a:stretch>
                  </pic:blipFill>
                  <pic:spPr bwMode="auto">
                    <a:xfrm>
                      <a:off x="0" y="0"/>
                      <a:ext cx="4512310" cy="6400800"/>
                    </a:xfrm>
                    <a:prstGeom prst="rect">
                      <a:avLst/>
                    </a:prstGeom>
                    <a:noFill/>
                    <a:ln w="9525">
                      <a:noFill/>
                      <a:miter lim="800000"/>
                      <a:headEnd/>
                      <a:tailEnd/>
                    </a:ln>
                  </pic:spPr>
                </pic:pic>
              </a:graphicData>
            </a:graphic>
          </wp:inline>
        </w:drawing>
      </w:r>
    </w:p>
    <w:p w:rsidR="0078654B" w:rsidRDefault="0078654B"/>
    <w:p w:rsidR="0078654B" w:rsidRDefault="001722DD">
      <w:r>
        <w:rPr>
          <w:noProof/>
          <w:sz w:val="24"/>
          <w:szCs w:val="24"/>
        </w:rPr>
        <w:lastRenderedPageBreak/>
        <w:drawing>
          <wp:inline distT="0" distB="0" distL="0" distR="0">
            <wp:extent cx="4512310" cy="5236845"/>
            <wp:effectExtent l="19050" t="0" r="2540" b="0"/>
            <wp:docPr id="3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lum bright="10000"/>
                    </a:blip>
                    <a:srcRect/>
                    <a:stretch>
                      <a:fillRect/>
                    </a:stretch>
                  </pic:blipFill>
                  <pic:spPr bwMode="auto">
                    <a:xfrm>
                      <a:off x="0" y="0"/>
                      <a:ext cx="4512310" cy="5236845"/>
                    </a:xfrm>
                    <a:prstGeom prst="rect">
                      <a:avLst/>
                    </a:prstGeom>
                    <a:noFill/>
                    <a:ln w="9525">
                      <a:noFill/>
                      <a:miter lim="800000"/>
                      <a:headEnd/>
                      <a:tailEnd/>
                    </a:ln>
                  </pic:spPr>
                </pic:pic>
              </a:graphicData>
            </a:graphic>
          </wp:inline>
        </w:drawing>
      </w:r>
    </w:p>
    <w:p w:rsidR="001722DD" w:rsidRDefault="001722DD" w:rsidP="001722DD">
      <w:pPr>
        <w:shd w:val="clear" w:color="auto" w:fill="FFFFFF"/>
        <w:spacing w:before="86" w:line="226" w:lineRule="exact"/>
        <w:ind w:left="235"/>
      </w:pPr>
      <w:r>
        <w:rPr>
          <w:rFonts w:ascii="Arial" w:eastAsia="Times New Roman" w:hAnsi="Arial"/>
          <w:i/>
          <w:iCs/>
          <w:spacing w:val="-1"/>
          <w:sz w:val="18"/>
          <w:szCs w:val="18"/>
        </w:rPr>
        <w:t>Примечания</w:t>
      </w:r>
    </w:p>
    <w:p w:rsidR="001722DD" w:rsidRPr="00CB31B5" w:rsidRDefault="001722DD" w:rsidP="001722DD">
      <w:pPr>
        <w:numPr>
          <w:ilvl w:val="0"/>
          <w:numId w:val="21"/>
        </w:numPr>
        <w:shd w:val="clear" w:color="auto" w:fill="FFFFFF"/>
        <w:tabs>
          <w:tab w:val="left" w:pos="427"/>
        </w:tabs>
        <w:spacing w:line="226" w:lineRule="exact"/>
        <w:ind w:left="226" w:right="768"/>
        <w:rPr>
          <w:spacing w:val="-27"/>
        </w:rPr>
      </w:pPr>
      <w:r>
        <w:rPr>
          <w:rFonts w:eastAsia="Times New Roman"/>
        </w:rPr>
        <w:t xml:space="preserve">Увольнение по основаниям, указанным в пунктах 2 и 3 ст. 81 ТК. </w:t>
      </w:r>
      <w:r>
        <w:rPr>
          <w:rFonts w:eastAsia="Times New Roman"/>
          <w:spacing w:val="-1"/>
        </w:rPr>
        <w:t xml:space="preserve">допускается, если невозможно перевести работника с его согласия на </w:t>
      </w:r>
      <w:r>
        <w:rPr>
          <w:rFonts w:eastAsia="Times New Roman"/>
        </w:rPr>
        <w:t>другую работу (ч. 2 ст. 81 ТК).</w:t>
      </w:r>
    </w:p>
    <w:p w:rsidR="001722DD" w:rsidRDefault="001722DD" w:rsidP="001722DD">
      <w:pPr>
        <w:numPr>
          <w:ilvl w:val="0"/>
          <w:numId w:val="21"/>
        </w:numPr>
        <w:shd w:val="clear" w:color="auto" w:fill="FFFFFF"/>
        <w:tabs>
          <w:tab w:val="left" w:pos="427"/>
        </w:tabs>
        <w:spacing w:line="226" w:lineRule="exact"/>
        <w:ind w:left="226" w:right="384"/>
        <w:rPr>
          <w:spacing w:val="-15"/>
        </w:rPr>
      </w:pPr>
      <w:r>
        <w:rPr>
          <w:rFonts w:eastAsia="Times New Roman"/>
        </w:rPr>
        <w:t xml:space="preserve">Не допускается увольнение работника по инициативе работодателя (за исключением случая ликвидации организации либо прекращения </w:t>
      </w:r>
      <w:r>
        <w:rPr>
          <w:rFonts w:eastAsia="Times New Roman"/>
          <w:spacing w:val="-1"/>
        </w:rPr>
        <w:t xml:space="preserve">Деятельности работодателем - физическим лицом) в период его временной </w:t>
      </w:r>
      <w:r>
        <w:rPr>
          <w:rFonts w:eastAsia="Times New Roman"/>
        </w:rPr>
        <w:t>нетрудоспособности и в период пребывания в отпуске (ч. 3 ст. 81 ТК).</w:t>
      </w:r>
    </w:p>
    <w:p w:rsidR="0078654B" w:rsidRDefault="0078654B"/>
    <w:p w:rsidR="001722DD" w:rsidRDefault="001722DD" w:rsidP="001722DD">
      <w:pPr>
        <w:shd w:val="clear" w:color="auto" w:fill="FFFFFF"/>
        <w:tabs>
          <w:tab w:val="left" w:pos="562"/>
        </w:tabs>
        <w:spacing w:before="302" w:line="230" w:lineRule="exact"/>
        <w:ind w:left="307" w:right="245"/>
        <w:jc w:val="both"/>
      </w:pPr>
      <w:r>
        <w:rPr>
          <w:spacing w:val="-15"/>
        </w:rPr>
        <w:lastRenderedPageBreak/>
        <w:t>3.</w:t>
      </w:r>
      <w:r>
        <w:tab/>
      </w:r>
      <w:r>
        <w:rPr>
          <w:rFonts w:eastAsia="Times New Roman"/>
        </w:rPr>
        <w:t>В случае прекращения деятельности филиала, представительства или</w:t>
      </w:r>
      <w:r>
        <w:rPr>
          <w:rFonts w:eastAsia="Times New Roman"/>
        </w:rPr>
        <w:br/>
      </w:r>
      <w:r>
        <w:rPr>
          <w:rFonts w:eastAsia="Times New Roman"/>
          <w:spacing w:val="-1"/>
        </w:rPr>
        <w:t xml:space="preserve">иного обособленного структурного подразделения организации, </w:t>
      </w:r>
      <w:proofErr w:type="spellStart"/>
      <w:proofErr w:type="gramStart"/>
      <w:r>
        <w:rPr>
          <w:rFonts w:eastAsia="Times New Roman"/>
          <w:spacing w:val="-1"/>
        </w:rPr>
        <w:t>располо</w:t>
      </w:r>
      <w:proofErr w:type="spellEnd"/>
      <w:r>
        <w:rPr>
          <w:rFonts w:eastAsia="Times New Roman"/>
          <w:spacing w:val="-1"/>
        </w:rPr>
        <w:softHyphen/>
      </w:r>
      <w:r>
        <w:rPr>
          <w:rFonts w:eastAsia="Times New Roman"/>
          <w:spacing w:val="-1"/>
        </w:rPr>
        <w:br/>
      </w:r>
      <w:proofErr w:type="spellStart"/>
      <w:r>
        <w:rPr>
          <w:rFonts w:eastAsia="Times New Roman"/>
          <w:spacing w:val="-1"/>
        </w:rPr>
        <w:t>женных</w:t>
      </w:r>
      <w:proofErr w:type="spellEnd"/>
      <w:proofErr w:type="gramEnd"/>
      <w:r>
        <w:rPr>
          <w:rFonts w:eastAsia="Times New Roman"/>
          <w:spacing w:val="-1"/>
        </w:rPr>
        <w:t xml:space="preserve"> в другой местности, </w:t>
      </w:r>
      <w:r>
        <w:rPr>
          <w:rFonts w:eastAsia="Times New Roman"/>
          <w:i/>
          <w:iCs/>
          <w:spacing w:val="-1"/>
        </w:rPr>
        <w:t xml:space="preserve">расторжение трудовых договоров </w:t>
      </w:r>
      <w:r>
        <w:rPr>
          <w:rFonts w:eastAsia="Times New Roman"/>
          <w:spacing w:val="-1"/>
        </w:rPr>
        <w:t>с работни</w:t>
      </w:r>
      <w:r>
        <w:rPr>
          <w:rFonts w:eastAsia="Times New Roman"/>
          <w:spacing w:val="-1"/>
        </w:rPr>
        <w:softHyphen/>
      </w:r>
      <w:r>
        <w:rPr>
          <w:rFonts w:eastAsia="Times New Roman"/>
          <w:spacing w:val="-1"/>
        </w:rPr>
        <w:br/>
      </w:r>
      <w:proofErr w:type="spellStart"/>
      <w:r>
        <w:rPr>
          <w:rFonts w:eastAsia="Times New Roman"/>
          <w:spacing w:val="-1"/>
        </w:rPr>
        <w:t>ками</w:t>
      </w:r>
      <w:proofErr w:type="spellEnd"/>
      <w:r>
        <w:rPr>
          <w:rFonts w:eastAsia="Times New Roman"/>
          <w:spacing w:val="-1"/>
        </w:rPr>
        <w:t xml:space="preserve"> этих структурных подразделений производится по правилам, </w:t>
      </w:r>
      <w:proofErr w:type="spellStart"/>
      <w:r>
        <w:rPr>
          <w:rFonts w:eastAsia="Times New Roman"/>
          <w:spacing w:val="-1"/>
        </w:rPr>
        <w:t>преду</w:t>
      </w:r>
      <w:proofErr w:type="spellEnd"/>
      <w:r>
        <w:rPr>
          <w:rFonts w:eastAsia="Times New Roman"/>
          <w:spacing w:val="-1"/>
        </w:rPr>
        <w:softHyphen/>
      </w:r>
      <w:r>
        <w:rPr>
          <w:rFonts w:eastAsia="Times New Roman"/>
          <w:spacing w:val="-1"/>
        </w:rPr>
        <w:br/>
      </w:r>
      <w:r>
        <w:rPr>
          <w:rFonts w:eastAsia="Times New Roman"/>
        </w:rPr>
        <w:t xml:space="preserve">смотренным для случаев </w:t>
      </w:r>
      <w:r>
        <w:rPr>
          <w:rFonts w:eastAsia="Times New Roman"/>
          <w:i/>
          <w:iCs/>
        </w:rPr>
        <w:t xml:space="preserve">ликвидации юридических лиц </w:t>
      </w:r>
      <w:r>
        <w:rPr>
          <w:rFonts w:eastAsia="Times New Roman"/>
        </w:rPr>
        <w:t>(ч.4 ст. 81 ТК).</w:t>
      </w:r>
    </w:p>
    <w:p w:rsidR="001722DD" w:rsidRDefault="001722DD" w:rsidP="001722DD">
      <w:pPr>
        <w:shd w:val="clear" w:color="auto" w:fill="FFFFFF"/>
        <w:tabs>
          <w:tab w:val="left" w:pos="509"/>
        </w:tabs>
        <w:spacing w:line="230" w:lineRule="exact"/>
        <w:ind w:left="302" w:right="240"/>
        <w:jc w:val="both"/>
        <w:rPr>
          <w:rFonts w:eastAsia="Times New Roman"/>
        </w:rPr>
      </w:pPr>
      <w:r>
        <w:rPr>
          <w:spacing w:val="-10"/>
        </w:rPr>
        <w:t>4.</w:t>
      </w:r>
      <w:r>
        <w:tab/>
      </w:r>
      <w:r>
        <w:rPr>
          <w:rFonts w:eastAsia="Times New Roman"/>
          <w:spacing w:val="-2"/>
        </w:rPr>
        <w:t xml:space="preserve">При расторжении трудовых договоров по п. 2. п. 36 и п. 5 ст. 81 ТК </w:t>
      </w:r>
      <w:proofErr w:type="spellStart"/>
      <w:r>
        <w:rPr>
          <w:rFonts w:eastAsia="Times New Roman"/>
          <w:spacing w:val="-2"/>
        </w:rPr>
        <w:t>рабо</w:t>
      </w:r>
      <w:proofErr w:type="spellEnd"/>
      <w:r>
        <w:rPr>
          <w:rFonts w:eastAsia="Times New Roman"/>
          <w:spacing w:val="-2"/>
        </w:rPr>
        <w:softHyphen/>
      </w:r>
      <w:r>
        <w:rPr>
          <w:rFonts w:eastAsia="Times New Roman"/>
          <w:spacing w:val="-2"/>
        </w:rPr>
        <w:br/>
      </w:r>
      <w:proofErr w:type="spellStart"/>
      <w:r>
        <w:rPr>
          <w:rFonts w:eastAsia="Times New Roman"/>
          <w:spacing w:val="-1"/>
        </w:rPr>
        <w:t>тодатель</w:t>
      </w:r>
      <w:proofErr w:type="spellEnd"/>
      <w:r>
        <w:rPr>
          <w:rFonts w:eastAsia="Times New Roman"/>
          <w:spacing w:val="-1"/>
        </w:rPr>
        <w:t xml:space="preserve"> обязан учесть права выборного профсоюзного органа, </w:t>
      </w:r>
      <w:proofErr w:type="spellStart"/>
      <w:r>
        <w:rPr>
          <w:rFonts w:eastAsia="Times New Roman"/>
          <w:spacing w:val="-1"/>
        </w:rPr>
        <w:t>предусмот</w:t>
      </w:r>
      <w:proofErr w:type="spellEnd"/>
      <w:r>
        <w:rPr>
          <w:rFonts w:eastAsia="Times New Roman"/>
          <w:spacing w:val="-1"/>
        </w:rPr>
        <w:softHyphen/>
      </w:r>
      <w:r>
        <w:rPr>
          <w:rFonts w:eastAsia="Times New Roman"/>
          <w:spacing w:val="-1"/>
        </w:rPr>
        <w:br/>
      </w:r>
      <w:proofErr w:type="spellStart"/>
      <w:r>
        <w:rPr>
          <w:rFonts w:eastAsia="Times New Roman"/>
        </w:rPr>
        <w:t>ренные</w:t>
      </w:r>
      <w:proofErr w:type="spellEnd"/>
      <w:r>
        <w:rPr>
          <w:rFonts w:eastAsia="Times New Roman"/>
        </w:rPr>
        <w:t xml:space="preserve"> ст. 82 ТК.</w:t>
      </w:r>
      <w:proofErr w:type="gramStart"/>
      <w:r>
        <w:rPr>
          <w:rFonts w:eastAsia="Times New Roman"/>
        </w:rPr>
        <w:t xml:space="preserve">  .</w:t>
      </w:r>
      <w:proofErr w:type="gramEnd"/>
    </w:p>
    <w:p w:rsidR="001722DD" w:rsidRDefault="001722DD" w:rsidP="001722DD">
      <w:pPr>
        <w:shd w:val="clear" w:color="auto" w:fill="FFFFFF"/>
        <w:tabs>
          <w:tab w:val="left" w:pos="509"/>
        </w:tabs>
        <w:spacing w:line="230" w:lineRule="exact"/>
        <w:ind w:left="302" w:right="240"/>
        <w:jc w:val="both"/>
        <w:rPr>
          <w:rFonts w:eastAsia="Times New Roman"/>
        </w:rPr>
      </w:pPr>
    </w:p>
    <w:p w:rsidR="001722DD" w:rsidRDefault="001722DD" w:rsidP="001722DD">
      <w:pPr>
        <w:shd w:val="clear" w:color="auto" w:fill="FFFFFF"/>
        <w:tabs>
          <w:tab w:val="left" w:pos="509"/>
        </w:tabs>
        <w:spacing w:line="230" w:lineRule="exact"/>
        <w:ind w:left="302" w:right="240"/>
        <w:jc w:val="both"/>
      </w:pPr>
    </w:p>
    <w:p w:rsidR="0078654B" w:rsidRDefault="001722DD">
      <w:r>
        <w:rPr>
          <w:noProof/>
          <w:sz w:val="24"/>
          <w:szCs w:val="24"/>
        </w:rPr>
        <w:drawing>
          <wp:inline distT="0" distB="0" distL="0" distR="0">
            <wp:extent cx="4476750" cy="4857115"/>
            <wp:effectExtent l="19050" t="0" r="0" b="0"/>
            <wp:docPr id="3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lum bright="10000"/>
                    </a:blip>
                    <a:srcRect/>
                    <a:stretch>
                      <a:fillRect/>
                    </a:stretch>
                  </pic:blipFill>
                  <pic:spPr bwMode="auto">
                    <a:xfrm>
                      <a:off x="0" y="0"/>
                      <a:ext cx="4476750" cy="4857115"/>
                    </a:xfrm>
                    <a:prstGeom prst="rect">
                      <a:avLst/>
                    </a:prstGeom>
                    <a:noFill/>
                    <a:ln w="9525">
                      <a:noFill/>
                      <a:miter lim="800000"/>
                      <a:headEnd/>
                      <a:tailEnd/>
                    </a:ln>
                  </pic:spPr>
                </pic:pic>
              </a:graphicData>
            </a:graphic>
          </wp:inline>
        </w:drawing>
      </w:r>
    </w:p>
    <w:p w:rsidR="0078654B" w:rsidRDefault="0078654B"/>
    <w:p w:rsidR="0078654B" w:rsidRDefault="0078654B"/>
    <w:p w:rsidR="0078654B" w:rsidRDefault="001722DD">
      <w:r>
        <w:rPr>
          <w:noProof/>
          <w:sz w:val="24"/>
          <w:szCs w:val="24"/>
        </w:rPr>
        <w:lastRenderedPageBreak/>
        <w:drawing>
          <wp:inline distT="0" distB="0" distL="0" distR="0">
            <wp:extent cx="4322694" cy="6056415"/>
            <wp:effectExtent l="19050" t="0" r="1656" b="0"/>
            <wp:docPr id="3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lum bright="10000"/>
                    </a:blip>
                    <a:srcRect/>
                    <a:stretch>
                      <a:fillRect/>
                    </a:stretch>
                  </pic:blipFill>
                  <pic:spPr bwMode="auto">
                    <a:xfrm>
                      <a:off x="0" y="0"/>
                      <a:ext cx="4322445" cy="6056066"/>
                    </a:xfrm>
                    <a:prstGeom prst="rect">
                      <a:avLst/>
                    </a:prstGeom>
                    <a:noFill/>
                    <a:ln w="9525">
                      <a:noFill/>
                      <a:miter lim="800000"/>
                      <a:headEnd/>
                      <a:tailEnd/>
                    </a:ln>
                  </pic:spPr>
                </pic:pic>
              </a:graphicData>
            </a:graphic>
          </wp:inline>
        </w:drawing>
      </w:r>
    </w:p>
    <w:p w:rsidR="0078654B" w:rsidRDefault="0078654B"/>
    <w:p w:rsidR="0078654B" w:rsidRDefault="0078654B"/>
    <w:p w:rsidR="0078654B" w:rsidRDefault="0078654B"/>
    <w:p w:rsidR="0078654B" w:rsidRDefault="0078654B"/>
    <w:p w:rsidR="001722DD" w:rsidRDefault="001722DD" w:rsidP="001722DD">
      <w:pPr>
        <w:shd w:val="clear" w:color="auto" w:fill="FFFFFF"/>
        <w:ind w:right="110"/>
        <w:jc w:val="center"/>
      </w:pPr>
      <w:r>
        <w:rPr>
          <w:rFonts w:eastAsia="Times New Roman"/>
          <w:b/>
          <w:bCs/>
        </w:rPr>
        <w:lastRenderedPageBreak/>
        <w:t>Тема 2.3. Трудовой договор</w:t>
      </w:r>
    </w:p>
    <w:p w:rsidR="001722DD" w:rsidRDefault="001722DD" w:rsidP="001722DD">
      <w:pPr>
        <w:shd w:val="clear" w:color="auto" w:fill="FFFFFF"/>
        <w:spacing w:before="72" w:line="240" w:lineRule="exact"/>
        <w:ind w:left="720" w:right="130"/>
        <w:jc w:val="both"/>
      </w:pPr>
      <w:r>
        <w:rPr>
          <w:rFonts w:eastAsia="Times New Roman"/>
        </w:rPr>
        <w:t>Из программы: «Понятие трудового договора, его значение. Стороны трудового договора. Содержание трудового договора. Виды трудовых договоров.</w:t>
      </w:r>
    </w:p>
    <w:p w:rsidR="001722DD" w:rsidRDefault="001722DD" w:rsidP="001722DD">
      <w:pPr>
        <w:shd w:val="clear" w:color="auto" w:fill="FFFFFF"/>
        <w:spacing w:line="240" w:lineRule="exact"/>
        <w:ind w:left="710" w:right="125"/>
        <w:jc w:val="both"/>
      </w:pPr>
      <w:r>
        <w:rPr>
          <w:rFonts w:eastAsia="Times New Roman"/>
        </w:rPr>
        <w:t>Порядок заключения трудового договора. Документы, предос</w:t>
      </w:r>
      <w:r>
        <w:rPr>
          <w:rFonts w:eastAsia="Times New Roman"/>
        </w:rPr>
        <w:softHyphen/>
        <w:t xml:space="preserve">тавляемые при поступлении на работу. </w:t>
      </w:r>
      <w:proofErr w:type="gramStart"/>
      <w:r>
        <w:rPr>
          <w:rFonts w:eastAsia="Times New Roman"/>
        </w:rPr>
        <w:t>Оформление на работ}'.</w:t>
      </w:r>
      <w:proofErr w:type="gramEnd"/>
      <w:r>
        <w:rPr>
          <w:rFonts w:eastAsia="Times New Roman"/>
        </w:rPr>
        <w:t xml:space="preserve"> Испытание при приеме на работу.</w:t>
      </w:r>
    </w:p>
    <w:p w:rsidR="001722DD" w:rsidRDefault="001722DD" w:rsidP="001722DD">
      <w:pPr>
        <w:shd w:val="clear" w:color="auto" w:fill="FFFFFF"/>
        <w:spacing w:line="240" w:lineRule="exact"/>
        <w:ind w:left="720" w:right="120"/>
        <w:jc w:val="both"/>
      </w:pPr>
      <w:r>
        <w:rPr>
          <w:rFonts w:eastAsia="Times New Roman"/>
        </w:rPr>
        <w:t>Понятие и виды переводов по трудовому праву. Отличие пере</w:t>
      </w:r>
      <w:r>
        <w:rPr>
          <w:rFonts w:eastAsia="Times New Roman"/>
        </w:rPr>
        <w:softHyphen/>
        <w:t>водов от перемещения. Совместительство.</w:t>
      </w:r>
    </w:p>
    <w:p w:rsidR="001722DD" w:rsidRDefault="001722DD" w:rsidP="001722DD">
      <w:pPr>
        <w:shd w:val="clear" w:color="auto" w:fill="FFFFFF"/>
        <w:spacing w:line="240" w:lineRule="exact"/>
        <w:ind w:left="346"/>
      </w:pPr>
      <w:r>
        <w:rPr>
          <w:rFonts w:eastAsia="Times New Roman"/>
        </w:rPr>
        <w:t xml:space="preserve">Основания   прекращения   трудового   договора.    Оформление увольнения   работника.   Правовые   последствия   незаконного увольнения». Программа требует </w:t>
      </w:r>
      <w:r>
        <w:rPr>
          <w:rFonts w:eastAsia="Times New Roman"/>
          <w:b/>
          <w:bCs/>
        </w:rPr>
        <w:t>знать:</w:t>
      </w:r>
    </w:p>
    <w:p w:rsidR="001722DD" w:rsidRDefault="001722DD" w:rsidP="001722DD">
      <w:pPr>
        <w:numPr>
          <w:ilvl w:val="0"/>
          <w:numId w:val="16"/>
        </w:numPr>
        <w:shd w:val="clear" w:color="auto" w:fill="FFFFFF"/>
        <w:tabs>
          <w:tab w:val="left" w:pos="706"/>
        </w:tabs>
        <w:spacing w:line="240" w:lineRule="exact"/>
        <w:ind w:left="336"/>
      </w:pPr>
      <w:r>
        <w:rPr>
          <w:rFonts w:eastAsia="Times New Roman"/>
        </w:rPr>
        <w:t>понятие трудового договора, его виды;</w:t>
      </w:r>
    </w:p>
    <w:p w:rsidR="001722DD" w:rsidRDefault="001722DD" w:rsidP="001722DD">
      <w:pPr>
        <w:numPr>
          <w:ilvl w:val="0"/>
          <w:numId w:val="16"/>
        </w:numPr>
        <w:shd w:val="clear" w:color="auto" w:fill="FFFFFF"/>
        <w:tabs>
          <w:tab w:val="left" w:pos="706"/>
        </w:tabs>
        <w:spacing w:line="240" w:lineRule="exact"/>
        <w:ind w:left="706" w:hanging="370"/>
      </w:pPr>
      <w:proofErr w:type="gramStart"/>
      <w:r>
        <w:rPr>
          <w:rFonts w:eastAsia="Times New Roman"/>
        </w:rPr>
        <w:t>перечень документов, предъявляемых при поступлении на ра</w:t>
      </w:r>
      <w:r>
        <w:rPr>
          <w:rFonts w:eastAsia="Times New Roman"/>
        </w:rPr>
        <w:softHyphen/>
        <w:t>бот};</w:t>
      </w:r>
      <w:proofErr w:type="gramEnd"/>
    </w:p>
    <w:p w:rsidR="001722DD" w:rsidRDefault="001722DD" w:rsidP="001722DD">
      <w:pPr>
        <w:shd w:val="clear" w:color="auto" w:fill="FFFFFF"/>
        <w:tabs>
          <w:tab w:val="left" w:pos="706"/>
        </w:tabs>
        <w:spacing w:line="240" w:lineRule="exact"/>
        <w:ind w:left="341" w:right="384"/>
      </w:pPr>
      <w:r>
        <w:t>-</w:t>
      </w:r>
      <w:r>
        <w:tab/>
      </w:r>
      <w:r>
        <w:rPr>
          <w:rFonts w:eastAsia="Times New Roman"/>
        </w:rPr>
        <w:t>основания прекращения трудового договора (увольнения);</w:t>
      </w:r>
      <w:r>
        <w:rPr>
          <w:rFonts w:eastAsia="Times New Roman"/>
        </w:rPr>
        <w:br/>
      </w:r>
      <w:r>
        <w:rPr>
          <w:rFonts w:eastAsia="Times New Roman"/>
          <w:b/>
          <w:bCs/>
        </w:rPr>
        <w:t>уметь:</w:t>
      </w:r>
    </w:p>
    <w:p w:rsidR="001722DD" w:rsidRDefault="001722DD" w:rsidP="001722DD">
      <w:pPr>
        <w:shd w:val="clear" w:color="auto" w:fill="FFFFFF"/>
        <w:tabs>
          <w:tab w:val="left" w:pos="706"/>
        </w:tabs>
        <w:spacing w:line="240" w:lineRule="exact"/>
        <w:ind w:left="706" w:hanging="365"/>
      </w:pPr>
      <w:r>
        <w:t>-</w:t>
      </w:r>
      <w:r>
        <w:tab/>
      </w:r>
      <w:r>
        <w:rPr>
          <w:rFonts w:eastAsia="Times New Roman"/>
        </w:rPr>
        <w:t>составлять и оформлять документы при приеме на работу   и</w:t>
      </w:r>
      <w:r>
        <w:rPr>
          <w:rFonts w:eastAsia="Times New Roman"/>
        </w:rPr>
        <w:br/>
        <w:t>увольнения с работы.</w:t>
      </w:r>
    </w:p>
    <w:p w:rsidR="001722DD" w:rsidRDefault="001722DD" w:rsidP="001722DD">
      <w:pPr>
        <w:shd w:val="clear" w:color="auto" w:fill="FFFFFF"/>
        <w:spacing w:line="240" w:lineRule="exact"/>
        <w:ind w:right="101" w:firstLine="346"/>
        <w:jc w:val="both"/>
      </w:pPr>
      <w:r>
        <w:rPr>
          <w:rFonts w:eastAsia="Times New Roman"/>
        </w:rPr>
        <w:t>При изучении глав 10... 14 Трудового кодекса РФ следует очень внимательно вчитываться в каждый пункт статей, стремиться уловить различие оснований переводов и увольнений, предусмотренных разны</w:t>
      </w:r>
      <w:r>
        <w:rPr>
          <w:rFonts w:eastAsia="Times New Roman"/>
        </w:rPr>
        <w:softHyphen/>
        <w:t>ми статьями и пунктами. Схемы и таблицы, помещенные на стр. 76-91 помогут вам хорошо усвоить вопросы этой темы.</w:t>
      </w:r>
    </w:p>
    <w:p w:rsidR="001722DD" w:rsidRDefault="001722DD" w:rsidP="001722DD">
      <w:pPr>
        <w:shd w:val="clear" w:color="auto" w:fill="FFFFFF"/>
        <w:spacing w:before="202"/>
        <w:ind w:right="91"/>
        <w:jc w:val="center"/>
      </w:pPr>
      <w:r>
        <w:rPr>
          <w:rFonts w:eastAsia="Times New Roman"/>
          <w:b/>
          <w:bCs/>
        </w:rPr>
        <w:t>Вопросы для самоконтроля</w:t>
      </w:r>
    </w:p>
    <w:p w:rsidR="001722DD" w:rsidRDefault="001722DD" w:rsidP="001722DD">
      <w:pPr>
        <w:numPr>
          <w:ilvl w:val="0"/>
          <w:numId w:val="22"/>
        </w:numPr>
        <w:shd w:val="clear" w:color="auto" w:fill="FFFFFF"/>
        <w:tabs>
          <w:tab w:val="left" w:pos="355"/>
        </w:tabs>
        <w:spacing w:before="86"/>
        <w:rPr>
          <w:b/>
          <w:bCs/>
          <w:spacing w:val="-13"/>
        </w:rPr>
      </w:pPr>
      <w:r>
        <w:rPr>
          <w:rFonts w:eastAsia="Times New Roman"/>
        </w:rPr>
        <w:t>Дайте определение (понятие) трудового договора.</w:t>
      </w:r>
    </w:p>
    <w:p w:rsidR="001722DD" w:rsidRDefault="001722DD" w:rsidP="001722DD">
      <w:pPr>
        <w:numPr>
          <w:ilvl w:val="0"/>
          <w:numId w:val="22"/>
        </w:numPr>
        <w:shd w:val="clear" w:color="auto" w:fill="FFFFFF"/>
        <w:tabs>
          <w:tab w:val="left" w:pos="355"/>
        </w:tabs>
        <w:spacing w:before="34" w:line="245" w:lineRule="exact"/>
        <w:ind w:left="355" w:hanging="355"/>
        <w:rPr>
          <w:spacing w:val="-6"/>
        </w:rPr>
      </w:pPr>
      <w:r>
        <w:rPr>
          <w:rFonts w:eastAsia="Times New Roman"/>
        </w:rPr>
        <w:t xml:space="preserve">Что является содержанием трудового договора, каковы его </w:t>
      </w:r>
      <w:proofErr w:type="spellStart"/>
      <w:r>
        <w:rPr>
          <w:rFonts w:eastAsia="Times New Roman"/>
        </w:rPr>
        <w:t>сущест</w:t>
      </w:r>
      <w:proofErr w:type="spellEnd"/>
      <w:r>
        <w:rPr>
          <w:rFonts w:eastAsia="Times New Roman"/>
        </w:rPr>
        <w:t>-</w:t>
      </w:r>
      <w:r>
        <w:rPr>
          <w:rFonts w:eastAsia="Times New Roman"/>
          <w:lang w:val="en-US"/>
        </w:rPr>
        <w:t xml:space="preserve">1 </w:t>
      </w:r>
      <w:r>
        <w:rPr>
          <w:rFonts w:eastAsia="Times New Roman"/>
        </w:rPr>
        <w:t>венные условия?</w:t>
      </w:r>
    </w:p>
    <w:p w:rsidR="001722DD" w:rsidRDefault="001722DD" w:rsidP="001722DD">
      <w:pPr>
        <w:numPr>
          <w:ilvl w:val="0"/>
          <w:numId w:val="22"/>
        </w:numPr>
        <w:shd w:val="clear" w:color="auto" w:fill="FFFFFF"/>
        <w:tabs>
          <w:tab w:val="left" w:pos="355"/>
        </w:tabs>
        <w:spacing w:before="24" w:line="245" w:lineRule="exact"/>
        <w:ind w:left="355" w:hanging="355"/>
        <w:rPr>
          <w:spacing w:val="-6"/>
        </w:rPr>
      </w:pPr>
      <w:r>
        <w:rPr>
          <w:rFonts w:eastAsia="Times New Roman"/>
        </w:rPr>
        <w:t>В чем состоит принцип свободы трудового договора'</w:t>
      </w:r>
      <w:proofErr w:type="gramStart"/>
      <w:r>
        <w:rPr>
          <w:rFonts w:eastAsia="Times New Roman"/>
        </w:rPr>
        <w:t>.'</w:t>
      </w:r>
      <w:proofErr w:type="gramEnd"/>
      <w:r>
        <w:rPr>
          <w:rFonts w:eastAsia="Times New Roman"/>
        </w:rPr>
        <w:t xml:space="preserve"> Существует ли его ограничения? Для кого, в чем?</w:t>
      </w:r>
    </w:p>
    <w:p w:rsidR="001722DD" w:rsidRDefault="001722DD" w:rsidP="001722DD">
      <w:pPr>
        <w:numPr>
          <w:ilvl w:val="0"/>
          <w:numId w:val="22"/>
        </w:numPr>
        <w:shd w:val="clear" w:color="auto" w:fill="FFFFFF"/>
        <w:tabs>
          <w:tab w:val="left" w:pos="355"/>
        </w:tabs>
        <w:spacing w:before="43"/>
        <w:rPr>
          <w:spacing w:val="-6"/>
        </w:rPr>
      </w:pPr>
      <w:proofErr w:type="gramStart"/>
      <w:r>
        <w:rPr>
          <w:rFonts w:eastAsia="Times New Roman"/>
        </w:rPr>
        <w:t>Какое правовое значение имеет приказ о приеме на работ}?</w:t>
      </w:r>
      <w:proofErr w:type="gramEnd"/>
    </w:p>
    <w:p w:rsidR="001722DD" w:rsidRDefault="001722DD" w:rsidP="001722DD">
      <w:pPr>
        <w:numPr>
          <w:ilvl w:val="0"/>
          <w:numId w:val="22"/>
        </w:numPr>
        <w:shd w:val="clear" w:color="auto" w:fill="FFFFFF"/>
        <w:tabs>
          <w:tab w:val="left" w:pos="355"/>
        </w:tabs>
        <w:spacing w:before="48"/>
        <w:rPr>
          <w:spacing w:val="-8"/>
        </w:rPr>
      </w:pPr>
      <w:r>
        <w:rPr>
          <w:rFonts w:eastAsia="Times New Roman"/>
        </w:rPr>
        <w:t>Возможно ли изменение трудового договора? В каком порядке?</w:t>
      </w:r>
    </w:p>
    <w:p w:rsidR="001722DD" w:rsidRDefault="001722DD" w:rsidP="001722DD">
      <w:pPr>
        <w:numPr>
          <w:ilvl w:val="0"/>
          <w:numId w:val="22"/>
        </w:numPr>
        <w:shd w:val="clear" w:color="auto" w:fill="FFFFFF"/>
        <w:tabs>
          <w:tab w:val="left" w:pos="355"/>
        </w:tabs>
        <w:spacing w:before="29" w:line="254" w:lineRule="exact"/>
        <w:ind w:left="355" w:hanging="355"/>
        <w:rPr>
          <w:spacing w:val="-8"/>
        </w:rPr>
      </w:pPr>
      <w:r>
        <w:rPr>
          <w:rFonts w:eastAsia="Times New Roman"/>
        </w:rPr>
        <w:t>Что означает изменение существенных условий труда? В каком по</w:t>
      </w:r>
      <w:r>
        <w:rPr>
          <w:rFonts w:eastAsia="Times New Roman"/>
        </w:rPr>
        <w:softHyphen/>
        <w:t>рядке оно допустимо?</w:t>
      </w:r>
    </w:p>
    <w:p w:rsidR="001722DD" w:rsidRDefault="001722DD" w:rsidP="001722DD">
      <w:pPr>
        <w:numPr>
          <w:ilvl w:val="0"/>
          <w:numId w:val="22"/>
        </w:numPr>
        <w:shd w:val="clear" w:color="auto" w:fill="FFFFFF"/>
        <w:tabs>
          <w:tab w:val="left" w:pos="355"/>
        </w:tabs>
        <w:spacing w:before="5" w:line="254" w:lineRule="exact"/>
        <w:rPr>
          <w:spacing w:val="-6"/>
        </w:rPr>
      </w:pPr>
      <w:r>
        <w:rPr>
          <w:rFonts w:eastAsia="Times New Roman"/>
        </w:rPr>
        <w:t>Каковы общие основания прекращения трудового договора?</w:t>
      </w:r>
    </w:p>
    <w:p w:rsidR="001722DD" w:rsidRDefault="001722DD" w:rsidP="001722DD">
      <w:pPr>
        <w:numPr>
          <w:ilvl w:val="0"/>
          <w:numId w:val="22"/>
        </w:numPr>
        <w:shd w:val="clear" w:color="auto" w:fill="FFFFFF"/>
        <w:tabs>
          <w:tab w:val="left" w:pos="355"/>
        </w:tabs>
        <w:spacing w:before="48"/>
        <w:rPr>
          <w:spacing w:val="-8"/>
        </w:rPr>
      </w:pPr>
      <w:r>
        <w:rPr>
          <w:rFonts w:eastAsia="Times New Roman"/>
        </w:rPr>
        <w:t>Прекращение трудового договора по инициативе работника.</w:t>
      </w:r>
    </w:p>
    <w:p w:rsidR="001722DD" w:rsidRDefault="001722DD" w:rsidP="001722DD">
      <w:pPr>
        <w:numPr>
          <w:ilvl w:val="0"/>
          <w:numId w:val="22"/>
        </w:numPr>
        <w:shd w:val="clear" w:color="auto" w:fill="FFFFFF"/>
        <w:tabs>
          <w:tab w:val="left" w:pos="355"/>
        </w:tabs>
        <w:spacing w:before="43"/>
        <w:rPr>
          <w:spacing w:val="-8"/>
        </w:rPr>
      </w:pPr>
      <w:r>
        <w:rPr>
          <w:rFonts w:eastAsia="Times New Roman"/>
        </w:rPr>
        <w:t>Прекращение трудового договора по инициативе работодателя.</w:t>
      </w:r>
    </w:p>
    <w:p w:rsidR="001722DD" w:rsidRDefault="001722DD" w:rsidP="001722DD">
      <w:pPr>
        <w:pStyle w:val="a3"/>
        <w:numPr>
          <w:ilvl w:val="0"/>
          <w:numId w:val="22"/>
        </w:numPr>
        <w:shd w:val="clear" w:color="auto" w:fill="FFFFFF"/>
        <w:spacing w:before="101" w:line="221" w:lineRule="exact"/>
        <w:ind w:hanging="720"/>
      </w:pPr>
      <w:r>
        <w:t xml:space="preserve">. </w:t>
      </w:r>
      <w:r w:rsidRPr="001722DD">
        <w:rPr>
          <w:rFonts w:eastAsia="Times New Roman"/>
        </w:rPr>
        <w:t>Роль профсоюзного комитета в решении вопросов изменения и пре</w:t>
      </w:r>
      <w:r w:rsidRPr="001722DD">
        <w:rPr>
          <w:rFonts w:eastAsia="Times New Roman"/>
        </w:rPr>
        <w:softHyphen/>
        <w:t>кращения трудового договора.</w:t>
      </w:r>
    </w:p>
    <w:p w:rsidR="0078654B" w:rsidRDefault="0078654B"/>
    <w:p w:rsidR="0078654B" w:rsidRDefault="0078654B"/>
    <w:p w:rsidR="0078654B" w:rsidRDefault="0078654B"/>
    <w:p w:rsidR="001722DD" w:rsidRDefault="001722DD" w:rsidP="001722DD">
      <w:pPr>
        <w:shd w:val="clear" w:color="auto" w:fill="FFFFFF"/>
        <w:spacing w:before="226"/>
        <w:ind w:left="1080" w:hanging="1080"/>
        <w:jc w:val="center"/>
      </w:pPr>
      <w:r>
        <w:rPr>
          <w:rFonts w:ascii="Arial" w:eastAsia="Times New Roman" w:hAnsi="Arial"/>
          <w:b/>
          <w:bCs/>
          <w:spacing w:val="55"/>
          <w:sz w:val="22"/>
          <w:szCs w:val="22"/>
        </w:rPr>
        <w:lastRenderedPageBreak/>
        <w:t>ПРАКТИЧЕСКАЯ</w:t>
      </w:r>
      <w:r>
        <w:rPr>
          <w:rFonts w:ascii="Arial" w:eastAsia="Times New Roman" w:hAnsi="Arial" w:cs="Arial"/>
          <w:b/>
          <w:bCs/>
          <w:sz w:val="22"/>
          <w:szCs w:val="22"/>
        </w:rPr>
        <w:t xml:space="preserve">     </w:t>
      </w:r>
      <w:r>
        <w:rPr>
          <w:rFonts w:ascii="Arial" w:eastAsia="Times New Roman" w:hAnsi="Arial"/>
          <w:b/>
          <w:bCs/>
          <w:spacing w:val="58"/>
          <w:sz w:val="22"/>
          <w:szCs w:val="22"/>
        </w:rPr>
        <w:t>РАБОТА</w:t>
      </w:r>
      <w:r>
        <w:rPr>
          <w:rFonts w:ascii="Arial" w:eastAsia="Times New Roman" w:hAnsi="Arial" w:cs="Arial"/>
          <w:b/>
          <w:bCs/>
          <w:sz w:val="22"/>
          <w:szCs w:val="22"/>
        </w:rPr>
        <w:t xml:space="preserve">    </w:t>
      </w:r>
      <w:r>
        <w:rPr>
          <w:rFonts w:ascii="Arial" w:eastAsia="Times New Roman" w:hAnsi="Arial" w:cs="Arial"/>
          <w:b/>
          <w:bCs/>
          <w:spacing w:val="-6"/>
          <w:sz w:val="22"/>
          <w:szCs w:val="22"/>
        </w:rPr>
        <w:t>6</w:t>
      </w:r>
    </w:p>
    <w:p w:rsidR="001722DD" w:rsidRDefault="001722DD" w:rsidP="001722DD">
      <w:pPr>
        <w:shd w:val="clear" w:color="auto" w:fill="FFFFFF"/>
        <w:spacing w:before="72" w:line="235" w:lineRule="exact"/>
        <w:ind w:left="38" w:right="14" w:firstLine="346"/>
        <w:jc w:val="both"/>
      </w:pPr>
      <w:proofErr w:type="gramStart"/>
      <w:r>
        <w:rPr>
          <w:rFonts w:eastAsia="Times New Roman"/>
        </w:rPr>
        <w:t>Выполните практическую работу: составьте трудовой договор с ра</w:t>
      </w:r>
      <w:r>
        <w:rPr>
          <w:rFonts w:eastAsia="Times New Roman"/>
        </w:rPr>
        <w:softHyphen/>
        <w:t>ботником, которого вы принимаете на работ} в свое предприятие (свое подразделение).</w:t>
      </w:r>
      <w:proofErr w:type="gramEnd"/>
      <w:r>
        <w:rPr>
          <w:rFonts w:eastAsia="Times New Roman"/>
        </w:rPr>
        <w:t xml:space="preserve"> Это шестое задание первой части контрольной работы. При выполнении этой работы используйте опыт, приобретенный при выполнении работы по теме 2.</w:t>
      </w:r>
      <w:r>
        <w:rPr>
          <w:rFonts w:eastAsia="Times New Roman"/>
          <w:b/>
          <w:bCs/>
        </w:rPr>
        <w:t>1</w:t>
      </w:r>
      <w:r>
        <w:rPr>
          <w:rFonts w:eastAsia="Times New Roman"/>
        </w:rPr>
        <w:t>.</w:t>
      </w:r>
    </w:p>
    <w:p w:rsidR="001722DD" w:rsidRDefault="001722DD" w:rsidP="001722DD">
      <w:pPr>
        <w:shd w:val="clear" w:color="auto" w:fill="FFFFFF"/>
        <w:spacing w:before="221"/>
        <w:ind w:left="1368"/>
      </w:pPr>
      <w:r>
        <w:rPr>
          <w:rFonts w:eastAsia="Times New Roman"/>
          <w:b/>
          <w:bCs/>
        </w:rPr>
        <w:t xml:space="preserve">Тема 2.4. Рабочее время </w:t>
      </w:r>
      <w:r>
        <w:rPr>
          <w:rFonts w:eastAsia="Times New Roman"/>
        </w:rPr>
        <w:t xml:space="preserve">и </w:t>
      </w:r>
      <w:r>
        <w:rPr>
          <w:rFonts w:eastAsia="Times New Roman"/>
          <w:b/>
          <w:bCs/>
        </w:rPr>
        <w:t>время отдыха</w:t>
      </w:r>
    </w:p>
    <w:p w:rsidR="001722DD" w:rsidRDefault="001722DD" w:rsidP="001722DD">
      <w:pPr>
        <w:shd w:val="clear" w:color="auto" w:fill="FFFFFF"/>
        <w:spacing w:before="72" w:line="235" w:lineRule="exact"/>
        <w:ind w:left="739" w:right="24"/>
        <w:jc w:val="both"/>
      </w:pPr>
      <w:r>
        <w:rPr>
          <w:rFonts w:eastAsia="Times New Roman"/>
        </w:rPr>
        <w:t>Из программы: «Понятие рабочего времени и его виды. Режим рабочего времени и порядок его установления. Учет рабочего времени. Понятие и виды времени отдыха. Компенсация за ра</w:t>
      </w:r>
      <w:r>
        <w:rPr>
          <w:rFonts w:eastAsia="Times New Roman"/>
        </w:rPr>
        <w:softHyphen/>
        <w:t>боту в выходные и праздничные дни.</w:t>
      </w:r>
    </w:p>
    <w:p w:rsidR="001722DD" w:rsidRDefault="001722DD" w:rsidP="001722DD">
      <w:pPr>
        <w:shd w:val="clear" w:color="auto" w:fill="FFFFFF"/>
        <w:spacing w:before="5" w:line="235" w:lineRule="exact"/>
        <w:ind w:right="29"/>
        <w:jc w:val="right"/>
      </w:pPr>
      <w:r>
        <w:rPr>
          <w:rFonts w:eastAsia="Times New Roman"/>
        </w:rPr>
        <w:t xml:space="preserve">Отпуска: понятие, виды, порядок предоставления. </w:t>
      </w:r>
      <w:proofErr w:type="gramStart"/>
      <w:r>
        <w:rPr>
          <w:rFonts w:eastAsia="Times New Roman"/>
        </w:rPr>
        <w:t>Порядок ус</w:t>
      </w:r>
      <w:r>
        <w:rPr>
          <w:rFonts w:eastAsia="Times New Roman"/>
        </w:rPr>
        <w:softHyphen/>
        <w:t>тановления рабочего времени и времени отдыха для лиц, со</w:t>
      </w:r>
      <w:r>
        <w:rPr>
          <w:rFonts w:eastAsia="Times New Roman"/>
        </w:rPr>
        <w:softHyphen/>
        <w:t>вмещающих работ}' с обучением».</w:t>
      </w:r>
      <w:proofErr w:type="gramEnd"/>
      <w:r>
        <w:rPr>
          <w:rFonts w:eastAsia="Times New Roman"/>
        </w:rPr>
        <w:t xml:space="preserve"> Реализация конституционного права граждан России на труд и от</w:t>
      </w:r>
      <w:r>
        <w:rPr>
          <w:rFonts w:eastAsia="Times New Roman"/>
        </w:rPr>
        <w:softHyphen/>
        <w:t xml:space="preserve">дых (ст. 37 Конституции РФ) содержится в главах 15... 19 Трудового кодекса РФ, предусматривающих нормирование рабочего времени и гарантии времени отдыха работников. </w:t>
      </w:r>
      <w:proofErr w:type="gramStart"/>
      <w:r>
        <w:rPr>
          <w:rFonts w:eastAsia="Times New Roman"/>
        </w:rPr>
        <w:t>Обратите внимание на необхо</w:t>
      </w:r>
      <w:r>
        <w:rPr>
          <w:rFonts w:eastAsia="Times New Roman"/>
        </w:rPr>
        <w:softHyphen/>
        <w:t>димость пред} смотреть в трудовом договоре режим труда конкретного работника и время его отдыха.</w:t>
      </w:r>
      <w:proofErr w:type="gramEnd"/>
    </w:p>
    <w:p w:rsidR="001722DD" w:rsidRDefault="001722DD" w:rsidP="001722DD">
      <w:pPr>
        <w:shd w:val="clear" w:color="auto" w:fill="FFFFFF"/>
        <w:spacing w:before="134"/>
        <w:ind w:right="43"/>
        <w:jc w:val="center"/>
      </w:pPr>
      <w:r>
        <w:rPr>
          <w:rFonts w:eastAsia="Times New Roman"/>
          <w:b/>
          <w:bCs/>
        </w:rPr>
        <w:t>Вопросы для самоконтроля</w:t>
      </w:r>
    </w:p>
    <w:p w:rsidR="001722DD" w:rsidRDefault="005C71AE" w:rsidP="001722DD">
      <w:pPr>
        <w:shd w:val="clear" w:color="auto" w:fill="FFFFFF"/>
        <w:tabs>
          <w:tab w:val="left" w:pos="4678"/>
          <w:tab w:val="left" w:pos="4962"/>
        </w:tabs>
        <w:spacing w:before="43" w:line="274" w:lineRule="exact"/>
        <w:ind w:right="-1"/>
        <w:rPr>
          <w:rFonts w:eastAsia="Times New Roman"/>
          <w:spacing w:val="-1"/>
        </w:rPr>
      </w:pPr>
      <w:r>
        <w:rPr>
          <w:spacing w:val="-1"/>
        </w:rPr>
        <w:t>1</w:t>
      </w:r>
      <w:r w:rsidR="001722DD">
        <w:rPr>
          <w:spacing w:val="-1"/>
          <w:lang w:val="en-US"/>
        </w:rPr>
        <w:t xml:space="preserve"> </w:t>
      </w:r>
      <w:r w:rsidR="001722DD">
        <w:rPr>
          <w:rFonts w:eastAsia="Times New Roman"/>
          <w:spacing w:val="-1"/>
        </w:rPr>
        <w:t xml:space="preserve">    Понятие и виды рабочего времени. </w:t>
      </w:r>
    </w:p>
    <w:p w:rsidR="001722DD" w:rsidRDefault="001722DD" w:rsidP="001722DD">
      <w:pPr>
        <w:shd w:val="clear" w:color="auto" w:fill="FFFFFF"/>
        <w:tabs>
          <w:tab w:val="left" w:pos="4678"/>
          <w:tab w:val="left" w:pos="4962"/>
        </w:tabs>
        <w:spacing w:before="43" w:line="274" w:lineRule="exact"/>
        <w:ind w:right="-1"/>
      </w:pPr>
      <w:r>
        <w:rPr>
          <w:rFonts w:eastAsia="Times New Roman"/>
        </w:rPr>
        <w:t>2.    Понятие и виды отдыха.</w:t>
      </w:r>
    </w:p>
    <w:p w:rsidR="001722DD" w:rsidRDefault="001722DD" w:rsidP="001722DD">
      <w:pPr>
        <w:shd w:val="clear" w:color="auto" w:fill="FFFFFF"/>
        <w:tabs>
          <w:tab w:val="left" w:pos="4678"/>
          <w:tab w:val="left" w:pos="4962"/>
        </w:tabs>
        <w:spacing w:before="48" w:line="230" w:lineRule="exact"/>
        <w:ind w:right="-1"/>
      </w:pPr>
      <w:r>
        <w:t xml:space="preserve">3.    </w:t>
      </w:r>
      <w:r>
        <w:rPr>
          <w:rFonts w:eastAsia="Times New Roman"/>
        </w:rPr>
        <w:t>Режим рабочего времени и его виды, в частности в сельскохозяйст</w:t>
      </w:r>
      <w:r>
        <w:rPr>
          <w:rFonts w:eastAsia="Times New Roman"/>
        </w:rPr>
        <w:softHyphen/>
        <w:t>венном производстве.</w:t>
      </w:r>
    </w:p>
    <w:p w:rsidR="001722DD" w:rsidRDefault="001722DD" w:rsidP="001722DD">
      <w:pPr>
        <w:shd w:val="clear" w:color="auto" w:fill="FFFFFF"/>
        <w:tabs>
          <w:tab w:val="left" w:pos="4678"/>
          <w:tab w:val="left" w:pos="4962"/>
        </w:tabs>
        <w:spacing w:before="58"/>
        <w:ind w:right="-1"/>
      </w:pPr>
      <w:r>
        <w:t xml:space="preserve">4.    </w:t>
      </w:r>
      <w:r>
        <w:rPr>
          <w:rFonts w:eastAsia="Times New Roman"/>
        </w:rPr>
        <w:t>Какие дни являются выходными, какие - праздничными? Правовое</w:t>
      </w:r>
    </w:p>
    <w:p w:rsidR="001722DD" w:rsidRDefault="001722DD" w:rsidP="001722DD">
      <w:pPr>
        <w:shd w:val="clear" w:color="auto" w:fill="FFFFFF"/>
        <w:tabs>
          <w:tab w:val="left" w:pos="4678"/>
          <w:tab w:val="left" w:pos="4962"/>
        </w:tabs>
        <w:spacing w:line="274" w:lineRule="exact"/>
        <w:ind w:right="-1"/>
      </w:pPr>
      <w:r>
        <w:rPr>
          <w:rFonts w:eastAsia="Times New Roman"/>
        </w:rPr>
        <w:t>последствие совпадения этих дней.</w:t>
      </w:r>
    </w:p>
    <w:p w:rsidR="001722DD" w:rsidRDefault="001722DD" w:rsidP="001722DD">
      <w:pPr>
        <w:shd w:val="clear" w:color="auto" w:fill="FFFFFF"/>
        <w:tabs>
          <w:tab w:val="left" w:pos="4678"/>
          <w:tab w:val="left" w:pos="4962"/>
        </w:tabs>
        <w:spacing w:line="274" w:lineRule="exact"/>
        <w:ind w:right="-1"/>
        <w:rPr>
          <w:rFonts w:eastAsia="Times New Roman"/>
        </w:rPr>
      </w:pPr>
      <w:r>
        <w:rPr>
          <w:rFonts w:eastAsia="Times New Roman"/>
        </w:rPr>
        <w:t>Понятие отпуска, его виды</w:t>
      </w:r>
      <w:proofErr w:type="gramStart"/>
      <w:r>
        <w:rPr>
          <w:rFonts w:eastAsia="Times New Roman"/>
        </w:rPr>
        <w:t>. '</w:t>
      </w:r>
      <w:proofErr w:type="gramEnd"/>
    </w:p>
    <w:p w:rsidR="001722DD" w:rsidRDefault="001722DD" w:rsidP="001722DD">
      <w:pPr>
        <w:shd w:val="clear" w:color="auto" w:fill="FFFFFF"/>
        <w:tabs>
          <w:tab w:val="left" w:pos="4678"/>
          <w:tab w:val="left" w:pos="4962"/>
        </w:tabs>
        <w:spacing w:line="274" w:lineRule="exact"/>
        <w:ind w:right="-1"/>
      </w:pPr>
      <w:r>
        <w:rPr>
          <w:rFonts w:eastAsia="Times New Roman"/>
        </w:rPr>
        <w:t xml:space="preserve">5.    Реализация права на отдых. Права на освобождение от работы для </w:t>
      </w:r>
      <w:proofErr w:type="gramStart"/>
      <w:r>
        <w:rPr>
          <w:rFonts w:eastAsia="Times New Roman"/>
        </w:rPr>
        <w:t>обучающихся</w:t>
      </w:r>
      <w:proofErr w:type="gramEnd"/>
      <w:r>
        <w:rPr>
          <w:rFonts w:eastAsia="Times New Roman"/>
        </w:rPr>
        <w:t xml:space="preserve"> заочно.</w:t>
      </w:r>
    </w:p>
    <w:p w:rsidR="0078654B" w:rsidRDefault="0078654B"/>
    <w:p w:rsidR="005C71AE" w:rsidRDefault="005C71AE" w:rsidP="005C71AE">
      <w:pPr>
        <w:shd w:val="clear" w:color="auto" w:fill="FFFFFF"/>
        <w:spacing w:before="178"/>
        <w:ind w:left="1037"/>
      </w:pPr>
      <w:r>
        <w:rPr>
          <w:rFonts w:ascii="Arial" w:eastAsia="Times New Roman" w:hAnsi="Arial"/>
          <w:b/>
          <w:bCs/>
          <w:spacing w:val="54"/>
          <w:sz w:val="22"/>
          <w:szCs w:val="22"/>
        </w:rPr>
        <w:t>ПРАКТИЧЕСКАЯ</w:t>
      </w:r>
      <w:r>
        <w:rPr>
          <w:rFonts w:ascii="Arial" w:eastAsia="Times New Roman" w:hAnsi="Arial" w:cs="Arial"/>
          <w:b/>
          <w:bCs/>
          <w:sz w:val="22"/>
          <w:szCs w:val="22"/>
        </w:rPr>
        <w:t xml:space="preserve">     </w:t>
      </w:r>
      <w:r>
        <w:rPr>
          <w:rFonts w:ascii="Arial" w:eastAsia="Times New Roman" w:hAnsi="Arial"/>
          <w:b/>
          <w:bCs/>
          <w:spacing w:val="55"/>
          <w:sz w:val="22"/>
          <w:szCs w:val="22"/>
        </w:rPr>
        <w:t>РАБОТА</w:t>
      </w:r>
      <w:r>
        <w:rPr>
          <w:rFonts w:ascii="Arial" w:eastAsia="Times New Roman" w:hAnsi="Arial" w:cs="Arial"/>
          <w:b/>
          <w:bCs/>
          <w:sz w:val="22"/>
          <w:szCs w:val="22"/>
        </w:rPr>
        <w:t xml:space="preserve">     </w:t>
      </w:r>
      <w:r>
        <w:rPr>
          <w:rFonts w:ascii="Arial" w:eastAsia="Times New Roman" w:hAnsi="Arial" w:cs="Arial"/>
          <w:b/>
          <w:bCs/>
          <w:spacing w:val="-8"/>
          <w:sz w:val="22"/>
          <w:szCs w:val="22"/>
        </w:rPr>
        <w:t>7</w:t>
      </w:r>
    </w:p>
    <w:p w:rsidR="005C71AE" w:rsidRDefault="005C71AE" w:rsidP="005C71AE">
      <w:pPr>
        <w:shd w:val="clear" w:color="auto" w:fill="FFFFFF"/>
        <w:spacing w:before="67" w:line="240" w:lineRule="exact"/>
        <w:ind w:firstLine="336"/>
      </w:pPr>
      <w:r>
        <w:rPr>
          <w:rFonts w:eastAsia="Times New Roman"/>
        </w:rPr>
        <w:t>Проследите, как определен режим труда на вашем предприятии: в Правилах внутреннего трудового распорядка, в графиках дежурств (е</w:t>
      </w:r>
      <w:proofErr w:type="gramStart"/>
      <w:r>
        <w:rPr>
          <w:rFonts w:eastAsia="Times New Roman"/>
        </w:rPr>
        <w:t>е-</w:t>
      </w:r>
      <w:proofErr w:type="gramEnd"/>
      <w:r>
        <w:rPr>
          <w:rFonts w:eastAsia="Times New Roman"/>
        </w:rPr>
        <w:t xml:space="preserve"> | ли они есть), в документах учета рабочего времени, в трудовых </w:t>
      </w:r>
      <w:proofErr w:type="spellStart"/>
      <w:r>
        <w:rPr>
          <w:rFonts w:eastAsia="Times New Roman"/>
        </w:rPr>
        <w:t>догово</w:t>
      </w:r>
      <w:proofErr w:type="spellEnd"/>
      <w:r>
        <w:rPr>
          <w:rFonts w:eastAsia="Times New Roman"/>
        </w:rPr>
        <w:t xml:space="preserve">-   </w:t>
      </w:r>
      <w:r>
        <w:rPr>
          <w:rFonts w:eastAsia="Times New Roman"/>
          <w:lang w:val="en-US"/>
        </w:rPr>
        <w:t>j</w:t>
      </w:r>
      <w:r w:rsidRPr="00CB31B5">
        <w:rPr>
          <w:rFonts w:eastAsia="Times New Roman"/>
        </w:rPr>
        <w:t xml:space="preserve"> </w:t>
      </w:r>
      <w:proofErr w:type="spellStart"/>
      <w:r>
        <w:rPr>
          <w:rFonts w:eastAsia="Times New Roman"/>
          <w:lang w:val="en-US"/>
        </w:rPr>
        <w:t>pax</w:t>
      </w:r>
      <w:proofErr w:type="spellEnd"/>
      <w:r w:rsidRPr="00CB31B5">
        <w:rPr>
          <w:rFonts w:eastAsia="Times New Roman"/>
        </w:rPr>
        <w:t xml:space="preserve">, </w:t>
      </w:r>
      <w:r>
        <w:rPr>
          <w:rFonts w:eastAsia="Times New Roman"/>
        </w:rPr>
        <w:t xml:space="preserve">в коллективном договоре. Проанализируйте эти документы и еде- 3 лайте письменно вывод: одинаково ли решается этот вопрос </w:t>
      </w:r>
      <w:proofErr w:type="gramStart"/>
      <w:r>
        <w:rPr>
          <w:rFonts w:eastAsia="Times New Roman"/>
        </w:rPr>
        <w:t>примени-</w:t>
      </w:r>
      <w:proofErr w:type="spellStart"/>
      <w:r>
        <w:rPr>
          <w:rFonts w:eastAsia="Times New Roman"/>
        </w:rPr>
        <w:t>тельно</w:t>
      </w:r>
      <w:proofErr w:type="spellEnd"/>
      <w:proofErr w:type="gramEnd"/>
      <w:r>
        <w:rPr>
          <w:rFonts w:eastAsia="Times New Roman"/>
        </w:rPr>
        <w:t xml:space="preserve"> к одной группе работников (любой). Это - ваша практическая работа №7 первой части контрольной работы.</w:t>
      </w:r>
    </w:p>
    <w:p w:rsidR="005C71AE" w:rsidRDefault="005C71AE" w:rsidP="005C71AE">
      <w:pPr>
        <w:shd w:val="clear" w:color="auto" w:fill="FFFFFF"/>
        <w:spacing w:before="202"/>
        <w:ind w:left="1958"/>
      </w:pPr>
      <w:r>
        <w:rPr>
          <w:rFonts w:eastAsia="Times New Roman"/>
        </w:rPr>
        <w:t>Тема 2.5. Заработная плата</w:t>
      </w:r>
    </w:p>
    <w:p w:rsidR="005C71AE" w:rsidRDefault="005C71AE" w:rsidP="005C71AE">
      <w:pPr>
        <w:shd w:val="clear" w:color="auto" w:fill="FFFFFF"/>
        <w:spacing w:before="67" w:line="240" w:lineRule="exact"/>
        <w:ind w:left="10"/>
      </w:pPr>
      <w:r>
        <w:rPr>
          <w:rFonts w:eastAsia="Times New Roman"/>
        </w:rPr>
        <w:t>Из   программы:    «Понятие    заработной    платы.    Социально-экономическое и правовое содержание заработной платы. Пра</w:t>
      </w:r>
      <w:r>
        <w:rPr>
          <w:rFonts w:eastAsia="Times New Roman"/>
        </w:rPr>
        <w:softHyphen/>
        <w:t xml:space="preserve">вовое регулирование заработной платы: государственное и </w:t>
      </w:r>
      <w:proofErr w:type="spellStart"/>
      <w:r>
        <w:rPr>
          <w:rFonts w:eastAsia="Times New Roman"/>
        </w:rPr>
        <w:t>ло</w:t>
      </w:r>
      <w:proofErr w:type="spellEnd"/>
      <w:r>
        <w:rPr>
          <w:rFonts w:eastAsia="Times New Roman"/>
        </w:rPr>
        <w:t xml:space="preserve">- 1 </w:t>
      </w:r>
      <w:proofErr w:type="spellStart"/>
      <w:r>
        <w:rPr>
          <w:rFonts w:eastAsia="Times New Roman"/>
        </w:rPr>
        <w:t>кальное</w:t>
      </w:r>
      <w:proofErr w:type="spellEnd"/>
      <w:r>
        <w:rPr>
          <w:rFonts w:eastAsia="Times New Roman"/>
        </w:rPr>
        <w:t xml:space="preserve">. Минимальная заработная плата. Индексация </w:t>
      </w:r>
      <w:proofErr w:type="spellStart"/>
      <w:r>
        <w:rPr>
          <w:rFonts w:eastAsia="Times New Roman"/>
        </w:rPr>
        <w:t>зарабо</w:t>
      </w:r>
      <w:proofErr w:type="gramStart"/>
      <w:r>
        <w:rPr>
          <w:rFonts w:eastAsia="Times New Roman"/>
        </w:rPr>
        <w:t>т</w:t>
      </w:r>
      <w:proofErr w:type="spellEnd"/>
      <w:r>
        <w:rPr>
          <w:rFonts w:eastAsia="Times New Roman"/>
        </w:rPr>
        <w:t>-</w:t>
      </w:r>
      <w:proofErr w:type="gramEnd"/>
      <w:r>
        <w:rPr>
          <w:rFonts w:eastAsia="Times New Roman"/>
        </w:rPr>
        <w:t xml:space="preserve">   </w:t>
      </w:r>
      <w:r>
        <w:rPr>
          <w:rFonts w:eastAsia="Times New Roman"/>
        </w:rPr>
        <w:lastRenderedPageBreak/>
        <w:t>] ной платы. Системы заработной платы: сдельная и повремен</w:t>
      </w:r>
      <w:r>
        <w:rPr>
          <w:rFonts w:eastAsia="Times New Roman"/>
        </w:rPr>
        <w:softHyphen/>
        <w:t>ная. Оплата труда работников бюджетной сферы. Единая та</w:t>
      </w:r>
      <w:r>
        <w:rPr>
          <w:rFonts w:eastAsia="Times New Roman"/>
        </w:rPr>
        <w:softHyphen/>
        <w:t>рифная сетка. Порядок и условия выплаты заработной платы. Ограничения удержаний из заработной платы. Оплата труда при отклонениях от нормальных условий труда». Вопрос о заработной плате - один из острых проблем трудовых от</w:t>
      </w:r>
      <w:r>
        <w:rPr>
          <w:rFonts w:eastAsia="Times New Roman"/>
        </w:rPr>
        <w:softHyphen/>
        <w:t xml:space="preserve">ношений в современной России. Размер заработной платы, </w:t>
      </w:r>
      <w:proofErr w:type="spellStart"/>
      <w:r>
        <w:rPr>
          <w:rFonts w:eastAsia="Times New Roman"/>
        </w:rPr>
        <w:t>обязатель</w:t>
      </w:r>
      <w:proofErr w:type="spellEnd"/>
      <w:r>
        <w:rPr>
          <w:rFonts w:eastAsia="Times New Roman"/>
        </w:rPr>
        <w:t xml:space="preserve">- 1 </w:t>
      </w:r>
      <w:proofErr w:type="spellStart"/>
      <w:r>
        <w:rPr>
          <w:rFonts w:eastAsia="Times New Roman"/>
        </w:rPr>
        <w:t>ность</w:t>
      </w:r>
      <w:proofErr w:type="spellEnd"/>
      <w:r>
        <w:rPr>
          <w:rFonts w:eastAsia="Times New Roman"/>
        </w:rPr>
        <w:t xml:space="preserve"> ее выплаты - проблемы, вызывающие трудовые конфликты и возбуждение уголовных дел.  </w:t>
      </w:r>
      <w:proofErr w:type="gramStart"/>
      <w:r>
        <w:rPr>
          <w:rFonts w:eastAsia="Times New Roman"/>
        </w:rPr>
        <w:t xml:space="preserve">Предупреждение столь  нежелательных ситуаций - строгое соблюдение норм права, коллективных и индивид}'- </w:t>
      </w:r>
      <w:r>
        <w:rPr>
          <w:rFonts w:eastAsia="Times New Roman"/>
          <w:lang w:val="en-US"/>
        </w:rPr>
        <w:t>I</w:t>
      </w:r>
      <w:r w:rsidRPr="00CB31B5">
        <w:rPr>
          <w:rFonts w:eastAsia="Times New Roman"/>
        </w:rPr>
        <w:t xml:space="preserve"> </w:t>
      </w:r>
      <w:proofErr w:type="spellStart"/>
      <w:r>
        <w:rPr>
          <w:rFonts w:eastAsia="Times New Roman"/>
        </w:rPr>
        <w:t>альных</w:t>
      </w:r>
      <w:proofErr w:type="spellEnd"/>
      <w:r>
        <w:rPr>
          <w:rFonts w:eastAsia="Times New Roman"/>
        </w:rPr>
        <w:t xml:space="preserve"> соглашений об оплате труда, правовая грамотность работников и работодателей.</w:t>
      </w:r>
      <w:proofErr w:type="gramEnd"/>
      <w:r>
        <w:rPr>
          <w:rFonts w:eastAsia="Times New Roman"/>
        </w:rPr>
        <w:t xml:space="preserve"> Выпускник техникума (колледжа) такой грамотностью обладать должен. В частности, программа требует знать:</w:t>
      </w:r>
    </w:p>
    <w:p w:rsidR="005C71AE" w:rsidRDefault="005C71AE" w:rsidP="005C71AE">
      <w:pPr>
        <w:numPr>
          <w:ilvl w:val="0"/>
          <w:numId w:val="23"/>
        </w:numPr>
        <w:shd w:val="clear" w:color="auto" w:fill="FFFFFF"/>
        <w:tabs>
          <w:tab w:val="left" w:pos="518"/>
        </w:tabs>
        <w:spacing w:line="259" w:lineRule="exact"/>
        <w:ind w:left="5" w:right="187" w:firstLine="346"/>
        <w:jc w:val="both"/>
      </w:pPr>
      <w:r>
        <w:rPr>
          <w:rFonts w:eastAsia="Times New Roman"/>
        </w:rPr>
        <w:t>порядок определения размера в</w:t>
      </w:r>
      <w:r w:rsidR="009C2C41">
        <w:rPr>
          <w:rFonts w:eastAsia="Times New Roman"/>
        </w:rPr>
        <w:t>ознаграждения работника за рабо</w:t>
      </w:r>
      <w:r>
        <w:rPr>
          <w:rFonts w:eastAsia="Times New Roman"/>
        </w:rPr>
        <w:t>ту в зависимости от условий его труда;</w:t>
      </w:r>
    </w:p>
    <w:p w:rsidR="005C71AE" w:rsidRDefault="005C71AE" w:rsidP="005C71AE">
      <w:pPr>
        <w:numPr>
          <w:ilvl w:val="0"/>
          <w:numId w:val="24"/>
        </w:numPr>
        <w:shd w:val="clear" w:color="auto" w:fill="FFFFFF"/>
        <w:tabs>
          <w:tab w:val="left" w:pos="518"/>
        </w:tabs>
        <w:spacing w:line="235" w:lineRule="exact"/>
        <w:ind w:left="350"/>
      </w:pPr>
      <w:r>
        <w:rPr>
          <w:rFonts w:eastAsia="Times New Roman"/>
        </w:rPr>
        <w:t>порядок и условия выплаты заработной платы.</w:t>
      </w:r>
    </w:p>
    <w:p w:rsidR="005C71AE" w:rsidRDefault="005C71AE" w:rsidP="005C71AE">
      <w:pPr>
        <w:shd w:val="clear" w:color="auto" w:fill="FFFFFF"/>
        <w:spacing w:line="235" w:lineRule="exact"/>
        <w:ind w:left="10" w:right="182" w:firstLine="355"/>
        <w:jc w:val="both"/>
      </w:pPr>
      <w:r>
        <w:rPr>
          <w:rFonts w:eastAsia="Times New Roman"/>
        </w:rPr>
        <w:t>При изучении темы обратите внимание на возможности разных сис</w:t>
      </w:r>
      <w:r>
        <w:rPr>
          <w:rFonts w:eastAsia="Times New Roman"/>
        </w:rPr>
        <w:softHyphen/>
        <w:t>тем оплаты труда, заесть особенности режима труда.</w:t>
      </w:r>
    </w:p>
    <w:p w:rsidR="0078654B" w:rsidRDefault="005C71AE" w:rsidP="005C71AE">
      <w:pPr>
        <w:shd w:val="clear" w:color="auto" w:fill="FFFFFF"/>
        <w:spacing w:line="259" w:lineRule="exact"/>
        <w:ind w:left="10" w:right="173" w:firstLine="350"/>
        <w:jc w:val="both"/>
      </w:pPr>
      <w:r>
        <w:rPr>
          <w:rFonts w:eastAsia="Times New Roman"/>
        </w:rPr>
        <w:t>Оплата труда тесно связана с его нормированием, предусматривает определенные компенсации, доплаты, гарантии.</w:t>
      </w:r>
    </w:p>
    <w:p w:rsidR="005C71AE" w:rsidRDefault="005C71AE" w:rsidP="005C71AE">
      <w:pPr>
        <w:shd w:val="clear" w:color="auto" w:fill="FFFFFF"/>
        <w:spacing w:line="230" w:lineRule="exact"/>
        <w:ind w:left="82" w:right="14" w:firstLine="355"/>
        <w:jc w:val="both"/>
      </w:pPr>
      <w:r>
        <w:rPr>
          <w:rFonts w:eastAsia="Times New Roman"/>
        </w:rPr>
        <w:t>Заработная плата отличается от платы труда по гражданско-трудовому договору, ибо выплачивается за количество и качество труда, а не за конечный результат.</w:t>
      </w:r>
    </w:p>
    <w:p w:rsidR="005C71AE" w:rsidRDefault="005C71AE" w:rsidP="005C71AE">
      <w:pPr>
        <w:shd w:val="clear" w:color="auto" w:fill="FFFFFF"/>
        <w:spacing w:before="19" w:line="240" w:lineRule="exact"/>
        <w:ind w:left="72" w:firstLine="355"/>
        <w:jc w:val="both"/>
      </w:pPr>
      <w:r>
        <w:rPr>
          <w:rFonts w:eastAsia="Times New Roman"/>
        </w:rPr>
        <w:t>При изучении темы обратите внимание на императивный метод оп</w:t>
      </w:r>
      <w:r>
        <w:rPr>
          <w:rFonts w:eastAsia="Times New Roman"/>
        </w:rPr>
        <w:softHyphen/>
        <w:t>ределения оплаты труда, если источник финансирования - бюджет (всех уровней) и достаточная свобода определения систем оплаты тру</w:t>
      </w:r>
      <w:r>
        <w:rPr>
          <w:rFonts w:eastAsia="Times New Roman"/>
        </w:rPr>
        <w:softHyphen/>
        <w:t>да, если она финансируется предпринимательской деятельностью.</w:t>
      </w:r>
    </w:p>
    <w:p w:rsidR="005C71AE" w:rsidRDefault="005C71AE" w:rsidP="005C71AE">
      <w:pPr>
        <w:shd w:val="clear" w:color="auto" w:fill="FFFFFF"/>
        <w:spacing w:before="134"/>
        <w:ind w:left="48"/>
        <w:jc w:val="center"/>
      </w:pPr>
      <w:r>
        <w:rPr>
          <w:rFonts w:eastAsia="Times New Roman"/>
        </w:rPr>
        <w:t>Вопросы для самоконтроля</w:t>
      </w:r>
    </w:p>
    <w:p w:rsidR="005C71AE" w:rsidRDefault="005C71AE" w:rsidP="005C71AE">
      <w:pPr>
        <w:numPr>
          <w:ilvl w:val="0"/>
          <w:numId w:val="25"/>
        </w:numPr>
        <w:shd w:val="clear" w:color="auto" w:fill="FFFFFF"/>
        <w:tabs>
          <w:tab w:val="left" w:pos="600"/>
        </w:tabs>
        <w:spacing w:before="19" w:line="288" w:lineRule="exact"/>
        <w:ind w:left="389"/>
        <w:rPr>
          <w:spacing w:val="-20"/>
        </w:rPr>
      </w:pPr>
      <w:r>
        <w:rPr>
          <w:rFonts w:eastAsia="Times New Roman"/>
        </w:rPr>
        <w:t>Понятие оплаты труда.</w:t>
      </w:r>
    </w:p>
    <w:p w:rsidR="005C71AE" w:rsidRDefault="005C71AE" w:rsidP="005C71AE">
      <w:pPr>
        <w:numPr>
          <w:ilvl w:val="0"/>
          <w:numId w:val="25"/>
        </w:numPr>
        <w:shd w:val="clear" w:color="auto" w:fill="FFFFFF"/>
        <w:tabs>
          <w:tab w:val="left" w:pos="600"/>
        </w:tabs>
        <w:spacing w:line="288" w:lineRule="exact"/>
        <w:ind w:left="389"/>
        <w:rPr>
          <w:spacing w:val="-8"/>
        </w:rPr>
      </w:pPr>
      <w:r>
        <w:rPr>
          <w:rFonts w:eastAsia="Times New Roman"/>
        </w:rPr>
        <w:t>Системы оплаты труда.</w:t>
      </w:r>
    </w:p>
    <w:p w:rsidR="005C71AE" w:rsidRDefault="005C71AE" w:rsidP="005C71AE">
      <w:pPr>
        <w:numPr>
          <w:ilvl w:val="0"/>
          <w:numId w:val="25"/>
        </w:numPr>
        <w:shd w:val="clear" w:color="auto" w:fill="FFFFFF"/>
        <w:tabs>
          <w:tab w:val="left" w:pos="600"/>
        </w:tabs>
        <w:spacing w:line="288" w:lineRule="exact"/>
        <w:ind w:left="389"/>
        <w:rPr>
          <w:spacing w:val="-8"/>
        </w:rPr>
      </w:pPr>
      <w:r>
        <w:rPr>
          <w:rFonts w:eastAsia="Times New Roman"/>
        </w:rPr>
        <w:t>Оплата труда в бюджетной сфере.</w:t>
      </w:r>
    </w:p>
    <w:p w:rsidR="005C71AE" w:rsidRDefault="005C71AE" w:rsidP="005C71AE">
      <w:pPr>
        <w:numPr>
          <w:ilvl w:val="0"/>
          <w:numId w:val="25"/>
        </w:numPr>
        <w:shd w:val="clear" w:color="auto" w:fill="FFFFFF"/>
        <w:tabs>
          <w:tab w:val="left" w:pos="600"/>
        </w:tabs>
        <w:spacing w:before="5" w:line="288" w:lineRule="exact"/>
        <w:ind w:left="389"/>
        <w:rPr>
          <w:spacing w:val="-8"/>
        </w:rPr>
      </w:pPr>
      <w:r>
        <w:rPr>
          <w:rFonts w:eastAsia="Times New Roman"/>
        </w:rPr>
        <w:t>Расчет заработной платы при повременной и сдельной оплате.</w:t>
      </w:r>
    </w:p>
    <w:p w:rsidR="005C71AE" w:rsidRDefault="005C71AE" w:rsidP="005C71AE">
      <w:pPr>
        <w:numPr>
          <w:ilvl w:val="0"/>
          <w:numId w:val="25"/>
        </w:numPr>
        <w:shd w:val="clear" w:color="auto" w:fill="FFFFFF"/>
        <w:tabs>
          <w:tab w:val="left" w:pos="600"/>
        </w:tabs>
        <w:spacing w:before="43" w:line="226" w:lineRule="exact"/>
        <w:ind w:left="53" w:right="43" w:firstLine="336"/>
        <w:jc w:val="both"/>
        <w:rPr>
          <w:spacing w:val="-10"/>
        </w:rPr>
      </w:pPr>
      <w:r>
        <w:rPr>
          <w:rFonts w:eastAsia="Times New Roman"/>
        </w:rPr>
        <w:t>Виды выплат стимулирующего характера, в частности, в сельско</w:t>
      </w:r>
      <w:r>
        <w:rPr>
          <w:rFonts w:eastAsia="Times New Roman"/>
        </w:rPr>
        <w:softHyphen/>
        <w:t>хозяйственном производстве, гарантии и компенсации.</w:t>
      </w:r>
    </w:p>
    <w:p w:rsidR="005C71AE" w:rsidRDefault="005C71AE" w:rsidP="005C71AE">
      <w:pPr>
        <w:numPr>
          <w:ilvl w:val="0"/>
          <w:numId w:val="25"/>
        </w:numPr>
        <w:shd w:val="clear" w:color="auto" w:fill="FFFFFF"/>
        <w:tabs>
          <w:tab w:val="left" w:pos="600"/>
        </w:tabs>
        <w:spacing w:before="48"/>
        <w:ind w:left="389"/>
        <w:rPr>
          <w:spacing w:val="-9"/>
        </w:rPr>
      </w:pPr>
      <w:r>
        <w:rPr>
          <w:rFonts w:eastAsia="Times New Roman"/>
        </w:rPr>
        <w:t>Гарантии выплат заработной платы.</w:t>
      </w:r>
    </w:p>
    <w:p w:rsidR="005C71AE" w:rsidRDefault="005C71AE" w:rsidP="005C71AE">
      <w:pPr>
        <w:numPr>
          <w:ilvl w:val="0"/>
          <w:numId w:val="25"/>
        </w:numPr>
        <w:shd w:val="clear" w:color="auto" w:fill="FFFFFF"/>
        <w:tabs>
          <w:tab w:val="left" w:pos="600"/>
        </w:tabs>
        <w:spacing w:before="43"/>
        <w:ind w:left="389"/>
        <w:rPr>
          <w:spacing w:val="-15"/>
        </w:rPr>
      </w:pPr>
      <w:r>
        <w:rPr>
          <w:rFonts w:eastAsia="Times New Roman"/>
        </w:rPr>
        <w:t>Нормирование труда.</w:t>
      </w:r>
    </w:p>
    <w:p w:rsidR="009C2C41" w:rsidRDefault="009C2C41" w:rsidP="002E1BC0">
      <w:pPr>
        <w:pStyle w:val="a3"/>
        <w:shd w:val="clear" w:color="auto" w:fill="FFFFFF"/>
        <w:spacing w:before="250"/>
        <w:ind w:right="24"/>
        <w:jc w:val="center"/>
      </w:pPr>
      <w:r w:rsidRPr="009C2C41">
        <w:rPr>
          <w:rFonts w:eastAsia="Times New Roman"/>
        </w:rPr>
        <w:t>Тема 2.6. Трудовая дисциплина</w:t>
      </w:r>
    </w:p>
    <w:p w:rsidR="009C2C41" w:rsidRDefault="009C2C41" w:rsidP="002E1BC0">
      <w:pPr>
        <w:pStyle w:val="a3"/>
        <w:shd w:val="clear" w:color="auto" w:fill="FFFFFF"/>
        <w:spacing w:before="72" w:line="235" w:lineRule="exact"/>
      </w:pPr>
      <w:r w:rsidRPr="009C2C41">
        <w:rPr>
          <w:rFonts w:eastAsia="Times New Roman"/>
        </w:rPr>
        <w:t>Из программы:  «Понятие трудовой дисциплины,  методы ее обеспечения.</w:t>
      </w:r>
    </w:p>
    <w:p w:rsidR="009C2C41" w:rsidRDefault="009C2C41" w:rsidP="002E1BC0">
      <w:pPr>
        <w:pStyle w:val="a3"/>
        <w:shd w:val="clear" w:color="auto" w:fill="FFFFFF"/>
        <w:spacing w:before="5" w:line="235" w:lineRule="exact"/>
        <w:ind w:left="0" w:right="62" w:firstLine="720"/>
        <w:jc w:val="both"/>
      </w:pPr>
      <w:r w:rsidRPr="009C2C41">
        <w:rPr>
          <w:rFonts w:eastAsia="Times New Roman"/>
        </w:rPr>
        <w:t>Понятие  дис</w:t>
      </w:r>
      <w:r w:rsidR="002E1BC0">
        <w:rPr>
          <w:rFonts w:eastAsia="Times New Roman"/>
        </w:rPr>
        <w:t>циплинарной  ответственности. Виды  дисципли</w:t>
      </w:r>
      <w:r w:rsidRPr="009C2C41">
        <w:rPr>
          <w:rFonts w:eastAsia="Times New Roman"/>
        </w:rPr>
        <w:t>нарных взысканий. Порядок привлечения работника к дисцип</w:t>
      </w:r>
      <w:r w:rsidRPr="009C2C41">
        <w:rPr>
          <w:rFonts w:eastAsia="Times New Roman"/>
        </w:rPr>
        <w:softHyphen/>
        <w:t>линарной ответственности. П</w:t>
      </w:r>
      <w:r w:rsidR="002E1BC0">
        <w:rPr>
          <w:rFonts w:eastAsia="Times New Roman"/>
        </w:rPr>
        <w:t>орядок обжалования и снятия дис</w:t>
      </w:r>
      <w:r w:rsidRPr="009C2C41">
        <w:rPr>
          <w:rFonts w:eastAsia="Times New Roman"/>
        </w:rPr>
        <w:t>циплинарных взысканий». Проблему трудовой дисциплины при изучении темы следует вос</w:t>
      </w:r>
      <w:r w:rsidRPr="009C2C41">
        <w:rPr>
          <w:rFonts w:eastAsia="Times New Roman"/>
        </w:rPr>
        <w:softHyphen/>
        <w:t>принимать как систем</w:t>
      </w:r>
      <w:r w:rsidR="002E1BC0">
        <w:rPr>
          <w:rFonts w:eastAsia="Times New Roman"/>
        </w:rPr>
        <w:t>ы</w:t>
      </w:r>
      <w:r w:rsidRPr="009C2C41">
        <w:rPr>
          <w:rFonts w:eastAsia="Times New Roman"/>
        </w:rPr>
        <w:t xml:space="preserve"> мер, заинтересовывающих работника лучшим образом выполнять трудовую функ</w:t>
      </w:r>
      <w:r w:rsidR="002E1BC0">
        <w:rPr>
          <w:rFonts w:eastAsia="Times New Roman"/>
        </w:rPr>
        <w:t xml:space="preserve">цию, мер </w:t>
      </w:r>
      <w:r w:rsidR="002E1BC0">
        <w:rPr>
          <w:rFonts w:eastAsia="Times New Roman"/>
        </w:rPr>
        <w:lastRenderedPageBreak/>
        <w:t>материального и немате</w:t>
      </w:r>
      <w:r w:rsidRPr="009C2C41">
        <w:rPr>
          <w:rFonts w:eastAsia="Times New Roman"/>
        </w:rPr>
        <w:t>риального характера.   Нарушение трудовой дисциплины - трудовое правонарушение, влечет за собой дисциплинарную ответственность. Порядок привлечения к дисциплинар</w:t>
      </w:r>
      <w:r>
        <w:rPr>
          <w:rFonts w:eastAsia="Times New Roman"/>
        </w:rPr>
        <w:t xml:space="preserve">ной ответственности установлен </w:t>
      </w:r>
      <w:r w:rsidRPr="009C2C41">
        <w:rPr>
          <w:rFonts w:eastAsia="Times New Roman"/>
        </w:rPr>
        <w:t>императивно в ТК Р</w:t>
      </w:r>
      <w:r w:rsidR="002E1BC0">
        <w:rPr>
          <w:rFonts w:eastAsia="Times New Roman"/>
        </w:rPr>
        <w:t>Ф и его нарушение влечет отмену</w:t>
      </w:r>
      <w:r w:rsidRPr="009C2C41">
        <w:rPr>
          <w:rFonts w:eastAsia="Times New Roman"/>
        </w:rPr>
        <w:t xml:space="preserve"> дисциплинарного взыскания, т.е. получение результата</w:t>
      </w:r>
      <w:r>
        <w:rPr>
          <w:rFonts w:eastAsia="Times New Roman"/>
        </w:rPr>
        <w:t>, противоположного желаемому</w:t>
      </w:r>
      <w:proofErr w:type="gramStart"/>
      <w:r>
        <w:rPr>
          <w:rFonts w:eastAsia="Times New Roman"/>
        </w:rPr>
        <w:t>.</w:t>
      </w:r>
      <w:proofErr w:type="gramEnd"/>
      <w:r>
        <w:rPr>
          <w:rFonts w:eastAsia="Times New Roman"/>
        </w:rPr>
        <w:t xml:space="preserve"> </w:t>
      </w:r>
      <w:proofErr w:type="gramStart"/>
      <w:r>
        <w:rPr>
          <w:rFonts w:eastAsia="Times New Roman"/>
        </w:rPr>
        <w:t>т</w:t>
      </w:r>
      <w:proofErr w:type="gramEnd"/>
      <w:r w:rsidRPr="009C2C41">
        <w:rPr>
          <w:rFonts w:eastAsia="Times New Roman"/>
        </w:rPr>
        <w:t>аково значение знания этих норм.  Программа курса требует знать (минимум):</w:t>
      </w:r>
    </w:p>
    <w:p w:rsidR="0078654B" w:rsidRDefault="0078654B"/>
    <w:p w:rsidR="009C2C41" w:rsidRDefault="009C2C41" w:rsidP="009C2C41">
      <w:pPr>
        <w:numPr>
          <w:ilvl w:val="0"/>
          <w:numId w:val="16"/>
        </w:numPr>
        <w:shd w:val="clear" w:color="auto" w:fill="FFFFFF"/>
        <w:tabs>
          <w:tab w:val="left" w:pos="725"/>
        </w:tabs>
        <w:spacing w:before="10" w:line="240" w:lineRule="exact"/>
        <w:ind w:left="355"/>
      </w:pPr>
      <w:r>
        <w:rPr>
          <w:rFonts w:eastAsia="Times New Roman"/>
        </w:rPr>
        <w:t>понятие трудовой дисциплины;</w:t>
      </w:r>
    </w:p>
    <w:p w:rsidR="009C2C41" w:rsidRDefault="009C2C41" w:rsidP="009C2C41">
      <w:pPr>
        <w:numPr>
          <w:ilvl w:val="0"/>
          <w:numId w:val="16"/>
        </w:numPr>
        <w:shd w:val="clear" w:color="auto" w:fill="FFFFFF"/>
        <w:tabs>
          <w:tab w:val="left" w:pos="725"/>
        </w:tabs>
        <w:spacing w:line="240" w:lineRule="exact"/>
        <w:ind w:left="355"/>
      </w:pPr>
      <w:r>
        <w:rPr>
          <w:rFonts w:eastAsia="Times New Roman"/>
        </w:rPr>
        <w:t>понятие дисциплинарной ответственности, ее виды;</w:t>
      </w:r>
    </w:p>
    <w:p w:rsidR="009C2C41" w:rsidRDefault="009C2C41" w:rsidP="009C2C41">
      <w:pPr>
        <w:numPr>
          <w:ilvl w:val="0"/>
          <w:numId w:val="16"/>
        </w:numPr>
        <w:shd w:val="clear" w:color="auto" w:fill="FFFFFF"/>
        <w:tabs>
          <w:tab w:val="left" w:pos="725"/>
        </w:tabs>
        <w:spacing w:line="240" w:lineRule="exact"/>
        <w:ind w:left="725" w:hanging="370"/>
      </w:pPr>
      <w:r>
        <w:rPr>
          <w:rFonts w:eastAsia="Times New Roman"/>
        </w:rPr>
        <w:t>порядок привлечения работников к дисциплинарной ответственности.</w:t>
      </w:r>
    </w:p>
    <w:p w:rsidR="009C2C41" w:rsidRDefault="009C2C41" w:rsidP="009C2C41">
      <w:pPr>
        <w:shd w:val="clear" w:color="auto" w:fill="FFFFFF"/>
        <w:spacing w:line="264" w:lineRule="exact"/>
        <w:ind w:left="19" w:firstLine="350"/>
      </w:pPr>
      <w:r>
        <w:rPr>
          <w:rFonts w:eastAsia="Times New Roman"/>
        </w:rPr>
        <w:t>При изучении гл. 29, 30 ТК РФ обратите внимание на установленные сроки.</w:t>
      </w:r>
    </w:p>
    <w:p w:rsidR="009C2C41" w:rsidRDefault="009C2C41" w:rsidP="009C2C41">
      <w:pPr>
        <w:shd w:val="clear" w:color="auto" w:fill="FFFFFF"/>
        <w:spacing w:before="110"/>
        <w:ind w:right="173"/>
        <w:jc w:val="center"/>
      </w:pPr>
      <w:r>
        <w:rPr>
          <w:rFonts w:eastAsia="Times New Roman"/>
          <w:b/>
          <w:bCs/>
        </w:rPr>
        <w:t xml:space="preserve">Вопросы </w:t>
      </w:r>
      <w:r w:rsidRPr="009C2C41">
        <w:rPr>
          <w:rFonts w:eastAsia="Times New Roman"/>
          <w:b/>
        </w:rPr>
        <w:t xml:space="preserve">для </w:t>
      </w:r>
      <w:r>
        <w:rPr>
          <w:rFonts w:eastAsia="Times New Roman"/>
          <w:b/>
          <w:bCs/>
        </w:rPr>
        <w:t>самоконтроля</w:t>
      </w:r>
    </w:p>
    <w:p w:rsidR="009C2C41" w:rsidRDefault="009C2C41" w:rsidP="009C2C41">
      <w:pPr>
        <w:shd w:val="clear" w:color="auto" w:fill="FFFFFF"/>
        <w:tabs>
          <w:tab w:val="left" w:pos="629"/>
        </w:tabs>
        <w:spacing w:before="72" w:line="250" w:lineRule="exact"/>
        <w:ind w:left="14" w:firstLine="370"/>
      </w:pPr>
      <w:r>
        <w:rPr>
          <w:spacing w:val="-21"/>
        </w:rPr>
        <w:t>1.</w:t>
      </w:r>
      <w:r>
        <w:tab/>
      </w:r>
      <w:r>
        <w:rPr>
          <w:rFonts w:eastAsia="Times New Roman"/>
        </w:rPr>
        <w:t>Что такое дисциплина труда? Правила внутреннего трудового распорядка.</w:t>
      </w:r>
    </w:p>
    <w:p w:rsidR="009C2C41" w:rsidRDefault="009C2C41" w:rsidP="009C2C41">
      <w:pPr>
        <w:numPr>
          <w:ilvl w:val="0"/>
          <w:numId w:val="26"/>
        </w:numPr>
        <w:shd w:val="clear" w:color="auto" w:fill="FFFFFF"/>
        <w:tabs>
          <w:tab w:val="left" w:pos="576"/>
        </w:tabs>
        <w:ind w:left="355"/>
        <w:rPr>
          <w:spacing w:val="-10"/>
        </w:rPr>
      </w:pPr>
      <w:r>
        <w:rPr>
          <w:rFonts w:eastAsia="Times New Roman"/>
        </w:rPr>
        <w:t>Назовите способы обеспечения дисциплины труда.</w:t>
      </w:r>
    </w:p>
    <w:p w:rsidR="009C2C41" w:rsidRDefault="009C2C41" w:rsidP="009C2C41">
      <w:pPr>
        <w:numPr>
          <w:ilvl w:val="0"/>
          <w:numId w:val="26"/>
        </w:numPr>
        <w:shd w:val="clear" w:color="auto" w:fill="FFFFFF"/>
        <w:tabs>
          <w:tab w:val="left" w:pos="576"/>
        </w:tabs>
        <w:spacing w:line="254" w:lineRule="exact"/>
        <w:ind w:left="19" w:firstLine="336"/>
        <w:rPr>
          <w:spacing w:val="-6"/>
        </w:rPr>
      </w:pPr>
      <w:r>
        <w:rPr>
          <w:rFonts w:eastAsia="Times New Roman"/>
        </w:rPr>
        <w:t>Виды дисциплинарной ответственности, порядок привлечения к ней работников.</w:t>
      </w:r>
    </w:p>
    <w:p w:rsidR="009C2C41" w:rsidRDefault="009C2C41" w:rsidP="009C2C41">
      <w:pPr>
        <w:numPr>
          <w:ilvl w:val="0"/>
          <w:numId w:val="26"/>
        </w:numPr>
        <w:shd w:val="clear" w:color="auto" w:fill="FFFFFF"/>
        <w:tabs>
          <w:tab w:val="left" w:pos="576"/>
        </w:tabs>
        <w:ind w:left="355"/>
        <w:rPr>
          <w:spacing w:val="-8"/>
        </w:rPr>
      </w:pPr>
      <w:r>
        <w:rPr>
          <w:rFonts w:eastAsia="Times New Roman"/>
        </w:rPr>
        <w:t>Обжалование и снятие дисциплинарных взысканий.</w:t>
      </w:r>
    </w:p>
    <w:p w:rsidR="009C2C41" w:rsidRDefault="009C2C41" w:rsidP="009C2C41">
      <w:pPr>
        <w:pStyle w:val="a3"/>
        <w:shd w:val="clear" w:color="auto" w:fill="FFFFFF"/>
        <w:spacing w:before="197" w:line="250" w:lineRule="exact"/>
        <w:ind w:right="768"/>
        <w:jc w:val="center"/>
      </w:pPr>
      <w:r w:rsidRPr="009C2C41">
        <w:rPr>
          <w:rFonts w:eastAsia="Times New Roman"/>
          <w:spacing w:val="-9"/>
          <w:sz w:val="24"/>
          <w:szCs w:val="24"/>
        </w:rPr>
        <w:t xml:space="preserve">Тема 2.7. Материальная ответственность сторон </w:t>
      </w:r>
      <w:r w:rsidRPr="009C2C41">
        <w:rPr>
          <w:rFonts w:eastAsia="Times New Roman"/>
          <w:sz w:val="24"/>
          <w:szCs w:val="24"/>
        </w:rPr>
        <w:t>трудового договора</w:t>
      </w:r>
    </w:p>
    <w:p w:rsidR="009C2C41" w:rsidRDefault="009C2C41" w:rsidP="009C2C41">
      <w:pPr>
        <w:pStyle w:val="a3"/>
        <w:shd w:val="clear" w:color="auto" w:fill="FFFFFF"/>
        <w:spacing w:before="58" w:line="245" w:lineRule="exact"/>
        <w:ind w:left="0" w:firstLine="720"/>
        <w:jc w:val="both"/>
      </w:pPr>
      <w:r w:rsidRPr="009C2C41">
        <w:rPr>
          <w:rFonts w:eastAsia="Times New Roman"/>
        </w:rPr>
        <w:t>Из программы: «Понятие материальной ответственности. Основные условия привлечения ра</w:t>
      </w:r>
      <w:r>
        <w:rPr>
          <w:rFonts w:eastAsia="Times New Roman"/>
        </w:rPr>
        <w:t>ботника к материальной ответ</w:t>
      </w:r>
      <w:r w:rsidRPr="009C2C41">
        <w:rPr>
          <w:rFonts w:eastAsia="Times New Roman"/>
        </w:rPr>
        <w:t>ственности. Полная и ограниченная материальная ответствен</w:t>
      </w:r>
      <w:r w:rsidRPr="009C2C41">
        <w:rPr>
          <w:rFonts w:eastAsia="Times New Roman"/>
        </w:rPr>
        <w:softHyphen/>
        <w:t>ность. Индивидуальная и коллективная материальная ответственность.</w:t>
      </w:r>
    </w:p>
    <w:p w:rsidR="009C2C41" w:rsidRDefault="009C2C41" w:rsidP="009C2C41">
      <w:pPr>
        <w:shd w:val="clear" w:color="auto" w:fill="FFFFFF"/>
        <w:spacing w:line="245" w:lineRule="exact"/>
        <w:ind w:firstLine="709"/>
        <w:jc w:val="both"/>
      </w:pPr>
      <w:r w:rsidRPr="009C2C41">
        <w:rPr>
          <w:rFonts w:eastAsia="Times New Roman"/>
        </w:rPr>
        <w:t xml:space="preserve">Порядок определения материального ущерба, причиненного </w:t>
      </w:r>
      <w:proofErr w:type="gramStart"/>
      <w:r>
        <w:rPr>
          <w:rFonts w:eastAsia="Times New Roman"/>
          <w:lang w:val="en-US"/>
        </w:rPr>
        <w:t>pa</w:t>
      </w:r>
      <w:proofErr w:type="spellStart"/>
      <w:proofErr w:type="gramEnd"/>
      <w:r w:rsidRPr="009C2C41">
        <w:rPr>
          <w:rFonts w:eastAsia="Times New Roman"/>
        </w:rPr>
        <w:t>ботником</w:t>
      </w:r>
      <w:proofErr w:type="spellEnd"/>
      <w:r w:rsidRPr="009C2C41">
        <w:rPr>
          <w:rFonts w:eastAsia="Times New Roman"/>
        </w:rPr>
        <w:t xml:space="preserve"> работодателю.  Порядок возмещения материального ущерба, причиненного работником работодателю. Материальная ответственнос</w:t>
      </w:r>
      <w:r>
        <w:rPr>
          <w:rFonts w:eastAsia="Times New Roman"/>
        </w:rPr>
        <w:t>ть работодателя за ущерб, причиненный работник</w:t>
      </w:r>
      <w:r w:rsidRPr="009C2C41">
        <w:rPr>
          <w:rFonts w:eastAsia="Times New Roman"/>
        </w:rPr>
        <w:t>. Виды, ущерба, возмещаемого работник</w:t>
      </w:r>
      <w:r>
        <w:rPr>
          <w:rFonts w:eastAsia="Times New Roman"/>
        </w:rPr>
        <w:t>ом</w:t>
      </w:r>
      <w:r w:rsidRPr="009C2C41">
        <w:rPr>
          <w:rFonts w:eastAsia="Times New Roman"/>
        </w:rPr>
        <w:t>, и порядок возмещения ущерба. Стороны любого договора обязаны надлежаще исполнять принятые на себя обязательства и уважительно относиться к имущественным правам другой стороны. В трудовом договоре это положение означает необходимость заботливого отношен</w:t>
      </w:r>
      <w:r>
        <w:rPr>
          <w:rFonts w:eastAsia="Times New Roman"/>
        </w:rPr>
        <w:t>ия работника к имуществу работо</w:t>
      </w:r>
      <w:r w:rsidRPr="009C2C41">
        <w:rPr>
          <w:rFonts w:eastAsia="Times New Roman"/>
        </w:rPr>
        <w:t>дателя, работодателя - к здоровью и имуществу работника.</w:t>
      </w:r>
    </w:p>
    <w:p w:rsidR="009C2C41" w:rsidRPr="009C2C41" w:rsidRDefault="009C2C41" w:rsidP="00C60EC0">
      <w:pPr>
        <w:pStyle w:val="a3"/>
        <w:shd w:val="clear" w:color="auto" w:fill="FFFFFF"/>
        <w:spacing w:line="245" w:lineRule="exact"/>
      </w:pPr>
      <w:r w:rsidRPr="009C2C41">
        <w:rPr>
          <w:rFonts w:eastAsia="Times New Roman"/>
        </w:rPr>
        <w:t>Нарушение этих обязанностей влечет право потерпевшей стороны требовать возмещение ущерба.</w:t>
      </w:r>
    </w:p>
    <w:p w:rsidR="002E1BC0" w:rsidRDefault="002E1BC0" w:rsidP="002E1BC0">
      <w:pPr>
        <w:shd w:val="clear" w:color="auto" w:fill="FFFFFF"/>
        <w:spacing w:line="221" w:lineRule="exact"/>
        <w:ind w:left="86" w:firstLine="336"/>
        <w:jc w:val="both"/>
      </w:pPr>
      <w:r>
        <w:rPr>
          <w:rFonts w:eastAsia="Times New Roman"/>
        </w:rPr>
        <w:t>При изучении норм, регулирующих эти вопросы, следует иметь в виду следующее:</w:t>
      </w:r>
    </w:p>
    <w:p w:rsidR="002E1BC0" w:rsidRDefault="002E1BC0" w:rsidP="002E1BC0">
      <w:pPr>
        <w:numPr>
          <w:ilvl w:val="0"/>
          <w:numId w:val="27"/>
        </w:numPr>
        <w:shd w:val="clear" w:color="auto" w:fill="FFFFFF"/>
        <w:tabs>
          <w:tab w:val="left" w:pos="619"/>
        </w:tabs>
        <w:spacing w:before="19" w:line="235" w:lineRule="exact"/>
        <w:ind w:left="58" w:firstLine="336"/>
        <w:jc w:val="both"/>
        <w:rPr>
          <w:spacing w:val="-22"/>
        </w:rPr>
      </w:pPr>
      <w:r>
        <w:rPr>
          <w:rFonts w:eastAsia="Times New Roman"/>
        </w:rPr>
        <w:t>Закон (Трудовой кодекс РФ, гл. 37, 38, Гражданский кодекс РФ) предусматривает неравную ответственность сторон за причинение вре</w:t>
      </w:r>
      <w:r>
        <w:rPr>
          <w:rFonts w:eastAsia="Times New Roman"/>
        </w:rPr>
        <w:softHyphen/>
        <w:t>да: работодатель обязан возместить ущерб всегда полностью, а в ряде случаев и моральный вред, и ответственность без вины; ответствен</w:t>
      </w:r>
      <w:r>
        <w:rPr>
          <w:rFonts w:eastAsia="Times New Roman"/>
        </w:rPr>
        <w:softHyphen/>
        <w:t>ность работника в основном ограничена размером заработка и только при наличии вины.</w:t>
      </w:r>
    </w:p>
    <w:p w:rsidR="002E1BC0" w:rsidRDefault="002E1BC0" w:rsidP="002E1BC0">
      <w:pPr>
        <w:numPr>
          <w:ilvl w:val="0"/>
          <w:numId w:val="27"/>
        </w:numPr>
        <w:shd w:val="clear" w:color="auto" w:fill="FFFFFF"/>
        <w:tabs>
          <w:tab w:val="left" w:pos="619"/>
        </w:tabs>
        <w:spacing w:before="24" w:line="235" w:lineRule="exact"/>
        <w:ind w:left="58" w:right="10" w:firstLine="336"/>
        <w:jc w:val="both"/>
        <w:rPr>
          <w:spacing w:val="-10"/>
        </w:rPr>
      </w:pPr>
      <w:r>
        <w:rPr>
          <w:rFonts w:eastAsia="Times New Roman"/>
        </w:rPr>
        <w:t>Не трудовым кодексом, а Гражданским кодексом РФ предусмот</w:t>
      </w:r>
      <w:r>
        <w:rPr>
          <w:rFonts w:eastAsia="Times New Roman"/>
        </w:rPr>
        <w:softHyphen/>
        <w:t>рена ответственность работодателя за вред, причиненный жизни и здо</w:t>
      </w:r>
      <w:r>
        <w:rPr>
          <w:rFonts w:eastAsia="Times New Roman"/>
        </w:rPr>
        <w:softHyphen/>
        <w:t xml:space="preserve">ровью работника - гл. </w:t>
      </w:r>
      <w:r>
        <w:rPr>
          <w:rFonts w:eastAsia="Times New Roman"/>
        </w:rPr>
        <w:lastRenderedPageBreak/>
        <w:t>59 ГК РФ.</w:t>
      </w:r>
    </w:p>
    <w:p w:rsidR="002E1BC0" w:rsidRPr="002E1BC0" w:rsidRDefault="002E1BC0" w:rsidP="002E1BC0">
      <w:pPr>
        <w:numPr>
          <w:ilvl w:val="0"/>
          <w:numId w:val="27"/>
        </w:numPr>
        <w:shd w:val="clear" w:color="auto" w:fill="FFFFFF"/>
        <w:tabs>
          <w:tab w:val="left" w:pos="619"/>
        </w:tabs>
        <w:spacing w:before="14" w:line="235" w:lineRule="exact"/>
        <w:ind w:left="58" w:right="14" w:firstLine="336"/>
        <w:jc w:val="both"/>
        <w:rPr>
          <w:spacing w:val="-9"/>
        </w:rPr>
      </w:pPr>
      <w:r>
        <w:rPr>
          <w:rFonts w:eastAsia="Times New Roman"/>
        </w:rPr>
        <w:t>Трудовым договором, соглашениями могут быть предусмотрены иные, нежели в ТК или ГК размеры возмещения вреда, но ответствен</w:t>
      </w:r>
      <w:r>
        <w:rPr>
          <w:rFonts w:eastAsia="Times New Roman"/>
        </w:rPr>
        <w:softHyphen/>
        <w:t xml:space="preserve">ность работника не может быть выше, а ответственность работодателя </w:t>
      </w:r>
      <w:proofErr w:type="gramStart"/>
      <w:r>
        <w:rPr>
          <w:rFonts w:eastAsia="Times New Roman"/>
        </w:rPr>
        <w:t>-н</w:t>
      </w:r>
      <w:proofErr w:type="gramEnd"/>
      <w:r>
        <w:rPr>
          <w:rFonts w:eastAsia="Times New Roman"/>
        </w:rPr>
        <w:t>иже, чем это предусмотрено законом.</w:t>
      </w:r>
    </w:p>
    <w:p w:rsidR="002E1BC0" w:rsidRDefault="002E1BC0" w:rsidP="002E1BC0">
      <w:pPr>
        <w:shd w:val="clear" w:color="auto" w:fill="FFFFFF"/>
        <w:spacing w:before="106"/>
        <w:ind w:right="5"/>
        <w:jc w:val="center"/>
        <w:rPr>
          <w:rFonts w:eastAsia="Times New Roman"/>
          <w:spacing w:val="-8"/>
          <w:sz w:val="24"/>
          <w:szCs w:val="24"/>
        </w:rPr>
      </w:pPr>
    </w:p>
    <w:p w:rsidR="002E1BC0" w:rsidRDefault="002E1BC0" w:rsidP="002E1BC0">
      <w:pPr>
        <w:shd w:val="clear" w:color="auto" w:fill="FFFFFF"/>
        <w:spacing w:before="106"/>
        <w:ind w:right="5"/>
        <w:jc w:val="center"/>
      </w:pPr>
      <w:r>
        <w:rPr>
          <w:rFonts w:eastAsia="Times New Roman"/>
          <w:spacing w:val="-8"/>
          <w:sz w:val="24"/>
          <w:szCs w:val="24"/>
        </w:rPr>
        <w:t>Вопросы для самоконтроля</w:t>
      </w:r>
    </w:p>
    <w:p w:rsidR="002E1BC0" w:rsidRDefault="002E1BC0" w:rsidP="002E1BC0">
      <w:pPr>
        <w:numPr>
          <w:ilvl w:val="0"/>
          <w:numId w:val="28"/>
        </w:numPr>
        <w:shd w:val="clear" w:color="auto" w:fill="FFFFFF"/>
        <w:tabs>
          <w:tab w:val="left" w:pos="576"/>
        </w:tabs>
        <w:spacing w:before="67" w:line="235" w:lineRule="exact"/>
        <w:ind w:left="10" w:right="34" w:firstLine="346"/>
        <w:jc w:val="both"/>
        <w:rPr>
          <w:spacing w:val="-22"/>
        </w:rPr>
      </w:pPr>
      <w:r>
        <w:rPr>
          <w:rFonts w:eastAsia="Times New Roman"/>
        </w:rPr>
        <w:t>Что означает материальная ответственность, каковы основания возложения обязанности возместить вред?</w:t>
      </w:r>
    </w:p>
    <w:p w:rsidR="002E1BC0" w:rsidRDefault="002E1BC0" w:rsidP="002E1BC0">
      <w:pPr>
        <w:numPr>
          <w:ilvl w:val="0"/>
          <w:numId w:val="28"/>
        </w:numPr>
        <w:shd w:val="clear" w:color="auto" w:fill="FFFFFF"/>
        <w:tabs>
          <w:tab w:val="left" w:pos="576"/>
        </w:tabs>
        <w:spacing w:before="5" w:line="235" w:lineRule="exact"/>
        <w:ind w:left="10" w:right="34" w:firstLine="346"/>
        <w:jc w:val="both"/>
        <w:rPr>
          <w:spacing w:val="-8"/>
        </w:rPr>
      </w:pPr>
      <w:r>
        <w:rPr>
          <w:rFonts w:eastAsia="Times New Roman"/>
        </w:rPr>
        <w:t>В чем разница между прямым действительным ущербом и упу</w:t>
      </w:r>
      <w:r>
        <w:rPr>
          <w:rFonts w:eastAsia="Times New Roman"/>
        </w:rPr>
        <w:softHyphen/>
        <w:t>щенной выгодой? Что работник обязан возместить?</w:t>
      </w:r>
    </w:p>
    <w:p w:rsidR="002E1BC0" w:rsidRDefault="002E1BC0" w:rsidP="002E1BC0">
      <w:pPr>
        <w:numPr>
          <w:ilvl w:val="0"/>
          <w:numId w:val="28"/>
        </w:numPr>
        <w:shd w:val="clear" w:color="auto" w:fill="FFFFFF"/>
        <w:tabs>
          <w:tab w:val="left" w:pos="576"/>
        </w:tabs>
        <w:spacing w:line="235" w:lineRule="exact"/>
        <w:ind w:left="10" w:right="38" w:firstLine="346"/>
        <w:jc w:val="both"/>
        <w:rPr>
          <w:spacing w:val="-8"/>
        </w:rPr>
      </w:pPr>
      <w:r>
        <w:rPr>
          <w:rFonts w:eastAsia="Times New Roman"/>
        </w:rPr>
        <w:t>Виды материальной ответственности работника (</w:t>
      </w:r>
      <w:proofErr w:type="gramStart"/>
      <w:r>
        <w:rPr>
          <w:rFonts w:eastAsia="Times New Roman"/>
        </w:rPr>
        <w:t>полная</w:t>
      </w:r>
      <w:proofErr w:type="gramEnd"/>
      <w:r>
        <w:rPr>
          <w:rFonts w:eastAsia="Times New Roman"/>
        </w:rPr>
        <w:t>, ограни</w:t>
      </w:r>
      <w:r>
        <w:rPr>
          <w:rFonts w:eastAsia="Times New Roman"/>
        </w:rPr>
        <w:softHyphen/>
        <w:t>ченная, индивидуальная, коллективная).</w:t>
      </w:r>
    </w:p>
    <w:p w:rsidR="002E1BC0" w:rsidRDefault="002E1BC0" w:rsidP="002E1BC0">
      <w:pPr>
        <w:numPr>
          <w:ilvl w:val="0"/>
          <w:numId w:val="28"/>
        </w:numPr>
        <w:shd w:val="clear" w:color="auto" w:fill="FFFFFF"/>
        <w:tabs>
          <w:tab w:val="left" w:pos="576"/>
        </w:tabs>
        <w:spacing w:before="5" w:line="235" w:lineRule="exact"/>
        <w:ind w:left="10" w:right="38" w:firstLine="346"/>
        <w:jc w:val="both"/>
        <w:rPr>
          <w:spacing w:val="-6"/>
        </w:rPr>
      </w:pPr>
      <w:r>
        <w:rPr>
          <w:rFonts w:eastAsia="Times New Roman"/>
        </w:rPr>
        <w:t>Порядок возмещения вреда, причиненного работником работода</w:t>
      </w:r>
      <w:r>
        <w:rPr>
          <w:rFonts w:eastAsia="Times New Roman"/>
        </w:rPr>
        <w:softHyphen/>
        <w:t>телю.</w:t>
      </w:r>
    </w:p>
    <w:p w:rsidR="002E1BC0" w:rsidRDefault="002E1BC0" w:rsidP="002E1BC0">
      <w:pPr>
        <w:numPr>
          <w:ilvl w:val="0"/>
          <w:numId w:val="28"/>
        </w:numPr>
        <w:shd w:val="clear" w:color="auto" w:fill="FFFFFF"/>
        <w:tabs>
          <w:tab w:val="left" w:pos="576"/>
        </w:tabs>
        <w:spacing w:line="254" w:lineRule="exact"/>
        <w:ind w:left="10" w:right="38" w:firstLine="346"/>
        <w:jc w:val="both"/>
        <w:rPr>
          <w:spacing w:val="-8"/>
        </w:rPr>
      </w:pPr>
      <w:r>
        <w:rPr>
          <w:rFonts w:eastAsia="Times New Roman"/>
        </w:rPr>
        <w:t>Виды возмещения вреда, причиненного работодателем работни</w:t>
      </w:r>
      <w:r>
        <w:rPr>
          <w:rFonts w:eastAsia="Times New Roman"/>
        </w:rPr>
        <w:softHyphen/>
        <w:t>ку.</w:t>
      </w:r>
    </w:p>
    <w:p w:rsidR="002E1BC0" w:rsidRDefault="002E1BC0" w:rsidP="002E1BC0">
      <w:pPr>
        <w:numPr>
          <w:ilvl w:val="0"/>
          <w:numId w:val="28"/>
        </w:numPr>
        <w:shd w:val="clear" w:color="auto" w:fill="FFFFFF"/>
        <w:tabs>
          <w:tab w:val="left" w:pos="576"/>
        </w:tabs>
        <w:spacing w:line="230" w:lineRule="exact"/>
        <w:ind w:left="10" w:right="43" w:firstLine="346"/>
        <w:jc w:val="both"/>
        <w:rPr>
          <w:spacing w:val="-9"/>
        </w:rPr>
      </w:pPr>
      <w:r>
        <w:rPr>
          <w:rFonts w:eastAsia="Times New Roman"/>
        </w:rPr>
        <w:t>Особенность возмещения вреда, причиненного нарушением пра</w:t>
      </w:r>
      <w:r>
        <w:rPr>
          <w:rFonts w:eastAsia="Times New Roman"/>
        </w:rPr>
        <w:softHyphen/>
        <w:t>вил безопасности труда.</w:t>
      </w:r>
    </w:p>
    <w:p w:rsidR="002E1BC0" w:rsidRDefault="002E1BC0" w:rsidP="002E1BC0">
      <w:pPr>
        <w:numPr>
          <w:ilvl w:val="0"/>
          <w:numId w:val="28"/>
        </w:numPr>
        <w:shd w:val="clear" w:color="auto" w:fill="FFFFFF"/>
        <w:tabs>
          <w:tab w:val="left" w:pos="576"/>
        </w:tabs>
        <w:spacing w:before="10" w:line="230" w:lineRule="exact"/>
        <w:ind w:left="10" w:right="43" w:firstLine="346"/>
        <w:jc w:val="both"/>
        <w:rPr>
          <w:spacing w:val="-13"/>
        </w:rPr>
      </w:pPr>
      <w:r>
        <w:rPr>
          <w:rFonts w:eastAsia="Times New Roman"/>
        </w:rPr>
        <w:t>Особенность возмещения вреда, причиненного источником по</w:t>
      </w:r>
      <w:r>
        <w:rPr>
          <w:rFonts w:eastAsia="Times New Roman"/>
        </w:rPr>
        <w:softHyphen/>
        <w:t>вышенной опасности.</w:t>
      </w:r>
    </w:p>
    <w:p w:rsidR="002E1BC0" w:rsidRDefault="002E1BC0" w:rsidP="002E1BC0">
      <w:pPr>
        <w:numPr>
          <w:ilvl w:val="0"/>
          <w:numId w:val="28"/>
        </w:numPr>
        <w:shd w:val="clear" w:color="auto" w:fill="FFFFFF"/>
        <w:tabs>
          <w:tab w:val="left" w:pos="576"/>
        </w:tabs>
        <w:spacing w:before="10" w:line="230" w:lineRule="exact"/>
        <w:ind w:left="10" w:right="48" w:firstLine="346"/>
        <w:jc w:val="both"/>
        <w:rPr>
          <w:spacing w:val="-14"/>
        </w:rPr>
      </w:pPr>
      <w:r>
        <w:rPr>
          <w:rFonts w:eastAsia="Times New Roman"/>
        </w:rPr>
        <w:t>Порядок возмещения вреда, причиненного работодателем работ</w:t>
      </w:r>
      <w:r>
        <w:rPr>
          <w:rFonts w:eastAsia="Times New Roman"/>
        </w:rPr>
        <w:softHyphen/>
        <w:t>нику.</w:t>
      </w:r>
    </w:p>
    <w:p w:rsidR="002E1BC0" w:rsidRDefault="002E1BC0" w:rsidP="002E1BC0">
      <w:pPr>
        <w:shd w:val="clear" w:color="auto" w:fill="FFFFFF"/>
        <w:tabs>
          <w:tab w:val="left" w:pos="619"/>
        </w:tabs>
        <w:spacing w:before="14" w:line="235" w:lineRule="exact"/>
        <w:ind w:left="394" w:right="14"/>
        <w:jc w:val="both"/>
        <w:rPr>
          <w:spacing w:val="-9"/>
        </w:rPr>
      </w:pPr>
      <w:r>
        <w:rPr>
          <w:rFonts w:eastAsia="Times New Roman"/>
        </w:rPr>
        <w:t>При изучении темы воспользуйтесь схемами, помещенными на стр. 98-99.</w:t>
      </w:r>
    </w:p>
    <w:p w:rsidR="009C2C41" w:rsidRDefault="009C2C41" w:rsidP="00C60EC0">
      <w:pPr>
        <w:pStyle w:val="a3"/>
        <w:shd w:val="clear" w:color="auto" w:fill="FFFFFF"/>
        <w:spacing w:line="245" w:lineRule="exact"/>
      </w:pPr>
    </w:p>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78654B" w:rsidRDefault="0078654B"/>
    <w:p w:rsidR="00F8204F" w:rsidRDefault="00F8204F"/>
    <w:p w:rsidR="00F8204F" w:rsidRDefault="002E1BC0">
      <w:r>
        <w:rPr>
          <w:noProof/>
        </w:rPr>
        <w:lastRenderedPageBreak/>
        <w:drawing>
          <wp:anchor distT="0" distB="0" distL="114300" distR="114300" simplePos="0" relativeHeight="251665408" behindDoc="1" locked="0" layoutInCell="1" allowOverlap="1">
            <wp:simplePos x="0" y="0"/>
            <wp:positionH relativeFrom="column">
              <wp:posOffset>215265</wp:posOffset>
            </wp:positionH>
            <wp:positionV relativeFrom="paragraph">
              <wp:posOffset>78105</wp:posOffset>
            </wp:positionV>
            <wp:extent cx="4576445" cy="6716395"/>
            <wp:effectExtent l="19050" t="0" r="0" b="0"/>
            <wp:wrapNone/>
            <wp:docPr id="3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lum bright="10000"/>
                    </a:blip>
                    <a:srcRect/>
                    <a:stretch>
                      <a:fillRect/>
                    </a:stretch>
                  </pic:blipFill>
                  <pic:spPr bwMode="auto">
                    <a:xfrm>
                      <a:off x="0" y="0"/>
                      <a:ext cx="4576445" cy="6716395"/>
                    </a:xfrm>
                    <a:prstGeom prst="rect">
                      <a:avLst/>
                    </a:prstGeom>
                    <a:noFill/>
                    <a:ln w="9525">
                      <a:noFill/>
                      <a:miter lim="800000"/>
                      <a:headEnd/>
                      <a:tailEnd/>
                    </a:ln>
                  </pic:spPr>
                </pic:pic>
              </a:graphicData>
            </a:graphic>
          </wp:anchor>
        </w:drawing>
      </w:r>
    </w:p>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F8204F" w:rsidRDefault="00F8204F"/>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p w:rsidR="002E1BC0" w:rsidRDefault="002E1BC0">
      <w:r>
        <w:rPr>
          <w:noProof/>
          <w:sz w:val="24"/>
          <w:szCs w:val="24"/>
        </w:rPr>
        <w:lastRenderedPageBreak/>
        <w:drawing>
          <wp:inline distT="0" distB="0" distL="0" distR="0">
            <wp:extent cx="4476750" cy="656717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lum bright="10000"/>
                    </a:blip>
                    <a:srcRect/>
                    <a:stretch>
                      <a:fillRect/>
                    </a:stretch>
                  </pic:blipFill>
                  <pic:spPr bwMode="auto">
                    <a:xfrm>
                      <a:off x="0" y="0"/>
                      <a:ext cx="4476750" cy="6567170"/>
                    </a:xfrm>
                    <a:prstGeom prst="rect">
                      <a:avLst/>
                    </a:prstGeom>
                    <a:noFill/>
                    <a:ln w="9525">
                      <a:noFill/>
                      <a:miter lim="800000"/>
                      <a:headEnd/>
                      <a:tailEnd/>
                    </a:ln>
                  </pic:spPr>
                </pic:pic>
              </a:graphicData>
            </a:graphic>
          </wp:inline>
        </w:drawing>
      </w:r>
    </w:p>
    <w:p w:rsidR="002E1BC0" w:rsidRDefault="002E1BC0" w:rsidP="002E1BC0">
      <w:pPr>
        <w:shd w:val="clear" w:color="auto" w:fill="FFFFFF"/>
        <w:spacing w:before="43"/>
        <w:ind w:right="29"/>
        <w:jc w:val="center"/>
        <w:rPr>
          <w:rFonts w:eastAsia="Times New Roman"/>
          <w:b/>
          <w:bCs/>
        </w:rPr>
      </w:pPr>
      <w:r>
        <w:rPr>
          <w:rFonts w:eastAsia="Times New Roman"/>
          <w:b/>
          <w:bCs/>
        </w:rPr>
        <w:lastRenderedPageBreak/>
        <w:t>Тема 2.8. Трудовые споры</w:t>
      </w:r>
    </w:p>
    <w:p w:rsidR="002E1BC0" w:rsidRDefault="002E1BC0" w:rsidP="002E1BC0">
      <w:pPr>
        <w:shd w:val="clear" w:color="auto" w:fill="FFFFFF"/>
        <w:spacing w:before="43"/>
        <w:ind w:right="29"/>
        <w:jc w:val="center"/>
      </w:pPr>
    </w:p>
    <w:p w:rsidR="002E1BC0" w:rsidRDefault="002E1BC0" w:rsidP="002E1BC0">
      <w:pPr>
        <w:shd w:val="clear" w:color="auto" w:fill="FFFFFF"/>
        <w:spacing w:before="72" w:line="240" w:lineRule="exact"/>
        <w:ind w:left="720" w:right="14"/>
        <w:jc w:val="both"/>
      </w:pPr>
      <w:r>
        <w:rPr>
          <w:rFonts w:eastAsia="Times New Roman"/>
        </w:rPr>
        <w:t>Из программы: «Понятие трудовых споров, причины их воз</w:t>
      </w:r>
      <w:r>
        <w:rPr>
          <w:rFonts w:eastAsia="Times New Roman"/>
        </w:rPr>
        <w:softHyphen/>
        <w:t xml:space="preserve">никновения. Классификация трудовых споров. 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w:t>
      </w:r>
      <w:proofErr w:type="spellStart"/>
      <w:r>
        <w:rPr>
          <w:rFonts w:eastAsia="Times New Roman"/>
        </w:rPr>
        <w:t>Незакон</w:t>
      </w:r>
      <w:proofErr w:type="spellEnd"/>
      <w:r>
        <w:rPr>
          <w:rFonts w:eastAsia="Times New Roman"/>
        </w:rPr>
        <w:t>-</w:t>
      </w:r>
      <w:r>
        <w:rPr>
          <w:rFonts w:eastAsia="Times New Roman"/>
          <w:b/>
          <w:bCs/>
        </w:rPr>
        <w:t xml:space="preserve">над </w:t>
      </w:r>
      <w:r>
        <w:rPr>
          <w:rFonts w:eastAsia="Times New Roman"/>
        </w:rPr>
        <w:t>забастовка и ее правовые последствия. Порядок признания забастовки незаконной.</w:t>
      </w:r>
    </w:p>
    <w:p w:rsidR="002E1BC0" w:rsidRDefault="002E1BC0" w:rsidP="002E1BC0">
      <w:pPr>
        <w:shd w:val="clear" w:color="auto" w:fill="FFFFFF"/>
        <w:spacing w:line="240" w:lineRule="exact"/>
        <w:ind w:left="355" w:right="14" w:firstLine="346"/>
        <w:jc w:val="both"/>
      </w:pPr>
      <w:r>
        <w:rPr>
          <w:rFonts w:eastAsia="Times New Roman"/>
        </w:rPr>
        <w:t>Понятие индивидуальных трудовых споров. Органы по рас</w:t>
      </w:r>
      <w:r>
        <w:rPr>
          <w:rFonts w:eastAsia="Times New Roman"/>
        </w:rPr>
        <w:softHyphen/>
        <w:t>смотрению индивидуальных трудовых споров: комиссия по трудовым спорам, суд. Сроки подачи заявлений и сроки разре</w:t>
      </w:r>
      <w:r>
        <w:rPr>
          <w:rFonts w:eastAsia="Times New Roman"/>
        </w:rPr>
        <w:softHyphen/>
        <w:t>шения дел в органах по рассмотрению трудовых споров. Ис</w:t>
      </w:r>
      <w:r>
        <w:rPr>
          <w:rFonts w:eastAsia="Times New Roman"/>
        </w:rPr>
        <w:softHyphen/>
        <w:t xml:space="preserve">полнение решений по трудовым спорам». Изучая эту тему, следует усвоить тот процессуальный порядок, </w:t>
      </w:r>
      <w:proofErr w:type="spellStart"/>
      <w:r>
        <w:rPr>
          <w:rFonts w:eastAsia="Times New Roman"/>
        </w:rPr>
        <w:t>тупроцедуру</w:t>
      </w:r>
      <w:proofErr w:type="spellEnd"/>
      <w:r>
        <w:rPr>
          <w:rFonts w:eastAsia="Times New Roman"/>
        </w:rPr>
        <w:t xml:space="preserve"> урегулирования трудовых конфликтов, которые могут возникнуть как у отдельного работника, так и у коллектива работников с работодателем.</w:t>
      </w:r>
    </w:p>
    <w:p w:rsidR="002E1BC0" w:rsidRDefault="002E1BC0" w:rsidP="002E1BC0">
      <w:pPr>
        <w:shd w:val="clear" w:color="auto" w:fill="FFFFFF"/>
        <w:spacing w:line="240" w:lineRule="exact"/>
        <w:ind w:left="355"/>
        <w:jc w:val="both"/>
      </w:pPr>
      <w:r>
        <w:rPr>
          <w:rFonts w:eastAsia="Times New Roman"/>
        </w:rPr>
        <w:t xml:space="preserve">Подумайте над причинами возникновения трудовых споров, ибо лучший способ разрешения недоразумений в трудовых отношениях </w:t>
      </w:r>
      <w:proofErr w:type="gramStart"/>
      <w:r>
        <w:rPr>
          <w:rFonts w:eastAsia="Times New Roman"/>
        </w:rPr>
        <w:t>-э</w:t>
      </w:r>
      <w:proofErr w:type="gramEnd"/>
      <w:r>
        <w:rPr>
          <w:rFonts w:eastAsia="Times New Roman"/>
        </w:rPr>
        <w:t>то избежать конфликта.</w:t>
      </w:r>
    </w:p>
    <w:p w:rsidR="002E1BC0" w:rsidRDefault="002E1BC0" w:rsidP="002E1BC0">
      <w:pPr>
        <w:shd w:val="clear" w:color="auto" w:fill="FFFFFF"/>
        <w:spacing w:line="240" w:lineRule="exact"/>
        <w:ind w:left="350"/>
        <w:jc w:val="both"/>
      </w:pPr>
      <w:r>
        <w:rPr>
          <w:rFonts w:eastAsia="Times New Roman"/>
        </w:rPr>
        <w:t xml:space="preserve">Кроме того, рекомендуется ознакомиться со всем разделом </w:t>
      </w:r>
      <w:r>
        <w:rPr>
          <w:rFonts w:eastAsia="Times New Roman"/>
          <w:b/>
          <w:bCs/>
          <w:lang w:val="en-US"/>
        </w:rPr>
        <w:t>XIII</w:t>
      </w:r>
      <w:r w:rsidRPr="00CB31B5">
        <w:rPr>
          <w:rFonts w:eastAsia="Times New Roman"/>
          <w:b/>
          <w:bCs/>
        </w:rPr>
        <w:t xml:space="preserve"> </w:t>
      </w:r>
      <w:r>
        <w:rPr>
          <w:rFonts w:eastAsia="Times New Roman"/>
        </w:rPr>
        <w:t xml:space="preserve">ТК РФ: «Защита трудовых прав работников», обратив внимание на возможность обращения в органы </w:t>
      </w:r>
      <w:proofErr w:type="spellStart"/>
      <w:proofErr w:type="gramStart"/>
      <w:r>
        <w:rPr>
          <w:rFonts w:eastAsia="Times New Roman"/>
        </w:rPr>
        <w:t>госу</w:t>
      </w:r>
      <w:proofErr w:type="spellEnd"/>
      <w:r>
        <w:rPr>
          <w:rFonts w:eastAsia="Times New Roman"/>
        </w:rPr>
        <w:t xml:space="preserve"> дарственного</w:t>
      </w:r>
      <w:proofErr w:type="gramEnd"/>
      <w:r>
        <w:rPr>
          <w:rFonts w:eastAsia="Times New Roman"/>
        </w:rPr>
        <w:t xml:space="preserve"> надзора и контроля, на возможность самозащиты работника.</w:t>
      </w:r>
    </w:p>
    <w:p w:rsidR="00881A6B" w:rsidRDefault="002E1BC0" w:rsidP="002E1BC0">
      <w:pPr>
        <w:shd w:val="clear" w:color="auto" w:fill="FFFFFF"/>
        <w:spacing w:line="240" w:lineRule="exact"/>
        <w:ind w:left="360"/>
        <w:rPr>
          <w:rFonts w:eastAsia="Times New Roman"/>
        </w:rPr>
      </w:pPr>
      <w:r>
        <w:rPr>
          <w:rFonts w:eastAsia="Times New Roman"/>
        </w:rPr>
        <w:t xml:space="preserve">В результате усвоения материала этой темы студент должен </w:t>
      </w:r>
    </w:p>
    <w:p w:rsidR="002E1BC0" w:rsidRDefault="002E1BC0" w:rsidP="00881A6B">
      <w:pPr>
        <w:shd w:val="clear" w:color="auto" w:fill="FFFFFF"/>
        <w:spacing w:line="240" w:lineRule="exact"/>
        <w:ind w:left="360" w:firstLine="349"/>
      </w:pPr>
      <w:r>
        <w:rPr>
          <w:rFonts w:eastAsia="Times New Roman"/>
          <w:b/>
          <w:bCs/>
        </w:rPr>
        <w:t>знать:</w:t>
      </w:r>
    </w:p>
    <w:p w:rsidR="002E1BC0" w:rsidRDefault="002E1BC0" w:rsidP="002E1BC0">
      <w:pPr>
        <w:numPr>
          <w:ilvl w:val="0"/>
          <w:numId w:val="15"/>
        </w:numPr>
        <w:shd w:val="clear" w:color="auto" w:fill="FFFFFF"/>
        <w:tabs>
          <w:tab w:val="left" w:pos="710"/>
        </w:tabs>
        <w:spacing w:line="240" w:lineRule="exact"/>
        <w:ind w:left="341"/>
      </w:pPr>
      <w:r>
        <w:rPr>
          <w:rFonts w:eastAsia="Times New Roman"/>
        </w:rPr>
        <w:t>понятие трудового спора;</w:t>
      </w:r>
    </w:p>
    <w:p w:rsidR="002E1BC0" w:rsidRDefault="002E1BC0" w:rsidP="002E1BC0">
      <w:pPr>
        <w:numPr>
          <w:ilvl w:val="0"/>
          <w:numId w:val="15"/>
        </w:numPr>
        <w:shd w:val="clear" w:color="auto" w:fill="FFFFFF"/>
        <w:tabs>
          <w:tab w:val="left" w:pos="710"/>
        </w:tabs>
        <w:spacing w:line="240" w:lineRule="exact"/>
        <w:ind w:left="341"/>
      </w:pPr>
      <w:r>
        <w:rPr>
          <w:rFonts w:eastAsia="Times New Roman"/>
        </w:rPr>
        <w:t>виды трудовых споров;</w:t>
      </w:r>
    </w:p>
    <w:p w:rsidR="002E1BC0" w:rsidRDefault="002E1BC0" w:rsidP="002E1BC0">
      <w:pPr>
        <w:numPr>
          <w:ilvl w:val="0"/>
          <w:numId w:val="15"/>
        </w:numPr>
        <w:shd w:val="clear" w:color="auto" w:fill="FFFFFF"/>
        <w:tabs>
          <w:tab w:val="left" w:pos="710"/>
        </w:tabs>
        <w:spacing w:line="240" w:lineRule="exact"/>
        <w:ind w:left="341"/>
      </w:pPr>
      <w:r>
        <w:rPr>
          <w:rFonts w:eastAsia="Times New Roman"/>
        </w:rPr>
        <w:t>порядок разрешения коллективных трудовых споров;</w:t>
      </w:r>
    </w:p>
    <w:p w:rsidR="002E1BC0" w:rsidRDefault="002E1BC0" w:rsidP="002E1BC0">
      <w:pPr>
        <w:numPr>
          <w:ilvl w:val="0"/>
          <w:numId w:val="15"/>
        </w:numPr>
        <w:shd w:val="clear" w:color="auto" w:fill="FFFFFF"/>
        <w:tabs>
          <w:tab w:val="left" w:pos="710"/>
        </w:tabs>
        <w:spacing w:before="5" w:line="240" w:lineRule="exact"/>
        <w:ind w:left="341"/>
      </w:pPr>
      <w:r>
        <w:rPr>
          <w:rFonts w:eastAsia="Times New Roman"/>
        </w:rPr>
        <w:t>понятие забастовки;</w:t>
      </w:r>
    </w:p>
    <w:p w:rsidR="002E1BC0" w:rsidRDefault="002E1BC0" w:rsidP="002E1BC0">
      <w:pPr>
        <w:numPr>
          <w:ilvl w:val="0"/>
          <w:numId w:val="15"/>
        </w:numPr>
        <w:shd w:val="clear" w:color="auto" w:fill="FFFFFF"/>
        <w:tabs>
          <w:tab w:val="left" w:pos="710"/>
        </w:tabs>
        <w:spacing w:line="240" w:lineRule="exact"/>
        <w:ind w:left="341"/>
      </w:pPr>
      <w:r>
        <w:rPr>
          <w:rFonts w:eastAsia="Times New Roman"/>
        </w:rPr>
        <w:t>порядок проведения забастовки;</w:t>
      </w:r>
    </w:p>
    <w:p w:rsidR="00881A6B" w:rsidRPr="00881A6B" w:rsidRDefault="002E1BC0" w:rsidP="002E1BC0">
      <w:pPr>
        <w:numPr>
          <w:ilvl w:val="0"/>
          <w:numId w:val="15"/>
        </w:numPr>
        <w:shd w:val="clear" w:color="auto" w:fill="FFFFFF"/>
        <w:tabs>
          <w:tab w:val="left" w:pos="710"/>
        </w:tabs>
        <w:spacing w:line="240" w:lineRule="exact"/>
        <w:ind w:left="341" w:right="403"/>
      </w:pPr>
      <w:r>
        <w:rPr>
          <w:rFonts w:eastAsia="Times New Roman"/>
        </w:rPr>
        <w:t xml:space="preserve">порядок разрешения индивидуальных трудовых споров; </w:t>
      </w:r>
    </w:p>
    <w:p w:rsidR="002E1BC0" w:rsidRDefault="002E1BC0" w:rsidP="00881A6B">
      <w:pPr>
        <w:shd w:val="clear" w:color="auto" w:fill="FFFFFF"/>
        <w:tabs>
          <w:tab w:val="left" w:pos="710"/>
        </w:tabs>
        <w:spacing w:line="240" w:lineRule="exact"/>
        <w:ind w:left="341" w:right="403" w:firstLine="368"/>
      </w:pPr>
      <w:r>
        <w:rPr>
          <w:rFonts w:eastAsia="Times New Roman"/>
          <w:b/>
          <w:bCs/>
        </w:rPr>
        <w:t>уметь:</w:t>
      </w:r>
    </w:p>
    <w:p w:rsidR="002E1BC0" w:rsidRDefault="002E1BC0" w:rsidP="002E1BC0">
      <w:pPr>
        <w:shd w:val="clear" w:color="auto" w:fill="FFFFFF"/>
        <w:tabs>
          <w:tab w:val="left" w:pos="706"/>
        </w:tabs>
        <w:spacing w:line="245" w:lineRule="exact"/>
        <w:ind w:left="706" w:hanging="365"/>
      </w:pPr>
      <w:r>
        <w:t>-</w:t>
      </w:r>
      <w:r>
        <w:tab/>
      </w:r>
      <w:r>
        <w:rPr>
          <w:rFonts w:eastAsia="Times New Roman"/>
        </w:rPr>
        <w:t>применять нормы трудового права д</w:t>
      </w:r>
      <w:r w:rsidR="00BC57AA">
        <w:rPr>
          <w:rFonts w:eastAsia="Times New Roman"/>
        </w:rPr>
        <w:t>л</w:t>
      </w:r>
      <w:r>
        <w:rPr>
          <w:rFonts w:eastAsia="Times New Roman"/>
        </w:rPr>
        <w:t>я разрешения трудовых</w:t>
      </w:r>
      <w:r w:rsidR="00881A6B">
        <w:rPr>
          <w:rFonts w:eastAsia="Times New Roman"/>
        </w:rPr>
        <w:t xml:space="preserve"> </w:t>
      </w:r>
      <w:r>
        <w:rPr>
          <w:rFonts w:eastAsia="Times New Roman"/>
        </w:rPr>
        <w:t>споров.</w:t>
      </w:r>
    </w:p>
    <w:p w:rsidR="00BC57AA" w:rsidRDefault="00BC57AA" w:rsidP="00BC57AA">
      <w:pPr>
        <w:shd w:val="clear" w:color="auto" w:fill="FFFFFF"/>
        <w:ind w:left="1210"/>
        <w:rPr>
          <w:rFonts w:eastAsia="Times New Roman"/>
          <w:b/>
          <w:bCs/>
        </w:rPr>
      </w:pPr>
    </w:p>
    <w:p w:rsidR="00BC57AA" w:rsidRDefault="00BC57AA" w:rsidP="00BC57AA">
      <w:pPr>
        <w:shd w:val="clear" w:color="auto" w:fill="FFFFFF"/>
        <w:ind w:left="1210"/>
        <w:rPr>
          <w:rFonts w:eastAsia="Times New Roman"/>
          <w:b/>
          <w:bCs/>
        </w:rPr>
      </w:pPr>
    </w:p>
    <w:p w:rsidR="00BC57AA" w:rsidRDefault="00BC57AA" w:rsidP="00BC57AA">
      <w:pPr>
        <w:shd w:val="clear" w:color="auto" w:fill="FFFFFF"/>
        <w:ind w:left="1210"/>
      </w:pPr>
      <w:r>
        <w:rPr>
          <w:rFonts w:eastAsia="Times New Roman"/>
          <w:b/>
          <w:bCs/>
        </w:rPr>
        <w:t>Тема 2.9. Социальное обеспечение граждан.</w:t>
      </w:r>
    </w:p>
    <w:p w:rsidR="00BC57AA" w:rsidRDefault="00BC57AA" w:rsidP="00BC57AA">
      <w:pPr>
        <w:shd w:val="clear" w:color="auto" w:fill="FFFFFF"/>
        <w:spacing w:before="72" w:line="235" w:lineRule="exact"/>
        <w:ind w:left="365"/>
        <w:jc w:val="both"/>
      </w:pPr>
      <w:r>
        <w:rPr>
          <w:rFonts w:eastAsia="Times New Roman"/>
        </w:rPr>
        <w:t>Из программы: «Понятие социальной помощи. Виды социаль</w:t>
      </w:r>
      <w:r>
        <w:rPr>
          <w:rFonts w:eastAsia="Times New Roman"/>
        </w:rPr>
        <w:softHyphen/>
        <w:t>ной помощи по государственному страхованию (медицинская помощь, пособие по временной нетрудоспособности, по бере</w:t>
      </w:r>
      <w:r>
        <w:rPr>
          <w:rFonts w:eastAsia="Times New Roman"/>
        </w:rPr>
        <w:softHyphen/>
        <w:t>менности и родам, по уходу за ребенком, ежемесячные пособие на ребенка, единовременные пособия). Пенсии и их виды. Ус</w:t>
      </w:r>
      <w:r>
        <w:rPr>
          <w:rFonts w:eastAsia="Times New Roman"/>
        </w:rPr>
        <w:softHyphen/>
        <w:t xml:space="preserve">ловия и порядок назначения пенсии». Усвоив учебный материал этого раздела, студент должен </w:t>
      </w:r>
      <w:r>
        <w:rPr>
          <w:rFonts w:eastAsia="Times New Roman"/>
          <w:b/>
          <w:bCs/>
        </w:rPr>
        <w:t>знать:</w:t>
      </w:r>
    </w:p>
    <w:p w:rsidR="00BC57AA" w:rsidRDefault="00BC57AA" w:rsidP="00BC57AA">
      <w:pPr>
        <w:numPr>
          <w:ilvl w:val="0"/>
          <w:numId w:val="5"/>
        </w:numPr>
        <w:shd w:val="clear" w:color="auto" w:fill="FFFFFF"/>
        <w:tabs>
          <w:tab w:val="left" w:pos="715"/>
        </w:tabs>
        <w:spacing w:line="235" w:lineRule="exact"/>
        <w:ind w:left="355"/>
      </w:pPr>
      <w:r>
        <w:rPr>
          <w:rFonts w:eastAsia="Times New Roman"/>
        </w:rPr>
        <w:t>виды социальной помощи;</w:t>
      </w:r>
    </w:p>
    <w:p w:rsidR="00BC57AA" w:rsidRDefault="00BC57AA" w:rsidP="00BC57AA">
      <w:pPr>
        <w:numPr>
          <w:ilvl w:val="0"/>
          <w:numId w:val="5"/>
        </w:numPr>
        <w:shd w:val="clear" w:color="auto" w:fill="FFFFFF"/>
        <w:tabs>
          <w:tab w:val="left" w:pos="715"/>
        </w:tabs>
        <w:spacing w:line="235" w:lineRule="exact"/>
        <w:ind w:left="355"/>
      </w:pPr>
      <w:r>
        <w:rPr>
          <w:rFonts w:eastAsia="Times New Roman"/>
        </w:rPr>
        <w:t>виды пенсий;</w:t>
      </w:r>
    </w:p>
    <w:p w:rsidR="00BC57AA" w:rsidRDefault="00BC57AA" w:rsidP="00BC57AA">
      <w:pPr>
        <w:numPr>
          <w:ilvl w:val="0"/>
          <w:numId w:val="5"/>
        </w:numPr>
        <w:shd w:val="clear" w:color="auto" w:fill="FFFFFF"/>
        <w:tabs>
          <w:tab w:val="left" w:pos="715"/>
        </w:tabs>
        <w:spacing w:before="5" w:line="235" w:lineRule="exact"/>
        <w:ind w:left="355"/>
      </w:pPr>
      <w:r>
        <w:rPr>
          <w:rFonts w:eastAsia="Times New Roman"/>
        </w:rPr>
        <w:t>условия и порядок назначения пенсии.</w:t>
      </w:r>
    </w:p>
    <w:p w:rsidR="00BC57AA" w:rsidRDefault="00BC57AA" w:rsidP="00BC57AA">
      <w:pPr>
        <w:shd w:val="clear" w:color="auto" w:fill="FFFFFF"/>
        <w:spacing w:before="10" w:line="235" w:lineRule="exact"/>
        <w:ind w:right="24" w:firstLine="350"/>
        <w:jc w:val="both"/>
      </w:pPr>
      <w:r>
        <w:rPr>
          <w:rFonts w:eastAsia="Times New Roman"/>
        </w:rPr>
        <w:t>При изучении обратите внимание на то, что «социальное обеспече</w:t>
      </w:r>
      <w:r>
        <w:rPr>
          <w:rFonts w:eastAsia="Times New Roman"/>
        </w:rPr>
        <w:softHyphen/>
        <w:t xml:space="preserve">ние» - понятие </w:t>
      </w:r>
      <w:r>
        <w:rPr>
          <w:rFonts w:eastAsia="Times New Roman"/>
        </w:rPr>
        <w:lastRenderedPageBreak/>
        <w:t>значительно более узкое, чем понятие «социальная за</w:t>
      </w:r>
      <w:r>
        <w:rPr>
          <w:rFonts w:eastAsia="Times New Roman"/>
        </w:rPr>
        <w:softHyphen/>
        <w:t>щита», законодательство о социальном обеспечении, часть всего ком</w:t>
      </w:r>
      <w:r>
        <w:rPr>
          <w:rFonts w:eastAsia="Times New Roman"/>
        </w:rPr>
        <w:softHyphen/>
        <w:t>плекса российского права, каждая из которого обеспечивает социальную защиту граждан, соответственно социальной отрасли. Вспомните, какие меры социальной защиты работников предусматривает ТК РФ, какие меры социальной защиты несовершеннолетних, больных потерпевших от нечестного поведения предусматривает ГК РФ, и другие от</w:t>
      </w:r>
      <w:r>
        <w:rPr>
          <w:rFonts w:eastAsia="Times New Roman"/>
        </w:rPr>
        <w:softHyphen/>
        <w:t>расли права. Социальная защита граждан - одна из важнейших функций государства, государство должно обеспечивать социальную защиту всем гражданам; социальное обеспечение - тем, кто в силу каких-то причин не может самостоятельно обеспечить свою жизнь минимально необходимым.</w:t>
      </w:r>
    </w:p>
    <w:p w:rsidR="00BC57AA" w:rsidRDefault="00BC57AA" w:rsidP="00BC57AA">
      <w:pPr>
        <w:shd w:val="clear" w:color="auto" w:fill="FFFFFF"/>
        <w:spacing w:before="10" w:line="235" w:lineRule="exact"/>
        <w:ind w:left="336"/>
      </w:pPr>
      <w:r>
        <w:rPr>
          <w:rFonts w:eastAsia="Times New Roman"/>
        </w:rPr>
        <w:t>Изучите структурные элементы социального права.</w:t>
      </w:r>
    </w:p>
    <w:p w:rsidR="00BC57AA" w:rsidRDefault="00BC57AA" w:rsidP="00BC57AA">
      <w:pPr>
        <w:shd w:val="clear" w:color="auto" w:fill="FFFFFF"/>
        <w:spacing w:before="130"/>
        <w:ind w:right="58"/>
        <w:jc w:val="center"/>
      </w:pPr>
      <w:r>
        <w:rPr>
          <w:rFonts w:eastAsia="Times New Roman"/>
          <w:b/>
          <w:bCs/>
        </w:rPr>
        <w:t>Вопросы для самоконтроля</w:t>
      </w:r>
    </w:p>
    <w:p w:rsidR="00BC57AA" w:rsidRDefault="00BC57AA" w:rsidP="00BC57AA">
      <w:pPr>
        <w:shd w:val="clear" w:color="auto" w:fill="FFFFFF"/>
        <w:spacing w:before="67" w:line="259" w:lineRule="exact"/>
        <w:ind w:left="326"/>
      </w:pPr>
      <w:r>
        <w:rPr>
          <w:rFonts w:eastAsia="Times New Roman"/>
        </w:rPr>
        <w:t>Проверьте ваши знания, устно ответив на вопросы:</w:t>
      </w:r>
    </w:p>
    <w:p w:rsidR="00BC57AA" w:rsidRDefault="00BC57AA" w:rsidP="00BC57AA">
      <w:pPr>
        <w:numPr>
          <w:ilvl w:val="0"/>
          <w:numId w:val="29"/>
        </w:numPr>
        <w:shd w:val="clear" w:color="auto" w:fill="FFFFFF"/>
        <w:tabs>
          <w:tab w:val="left" w:pos="528"/>
        </w:tabs>
        <w:spacing w:line="259" w:lineRule="exact"/>
        <w:ind w:left="317"/>
        <w:rPr>
          <w:spacing w:val="-15"/>
        </w:rPr>
      </w:pPr>
      <w:r>
        <w:rPr>
          <w:rFonts w:eastAsia="Times New Roman"/>
        </w:rPr>
        <w:t>Что такое «социальное право», его элементы.</w:t>
      </w:r>
    </w:p>
    <w:p w:rsidR="00BC57AA" w:rsidRDefault="00BC57AA" w:rsidP="00BC57AA">
      <w:pPr>
        <w:numPr>
          <w:ilvl w:val="0"/>
          <w:numId w:val="29"/>
        </w:numPr>
        <w:shd w:val="clear" w:color="auto" w:fill="FFFFFF"/>
        <w:tabs>
          <w:tab w:val="left" w:pos="528"/>
        </w:tabs>
        <w:spacing w:line="259" w:lineRule="exact"/>
        <w:ind w:left="317"/>
        <w:rPr>
          <w:spacing w:val="-10"/>
        </w:rPr>
      </w:pPr>
      <w:r>
        <w:rPr>
          <w:rFonts w:eastAsia="Times New Roman"/>
        </w:rPr>
        <w:t>Основные принципы социального обеспечения.</w:t>
      </w:r>
    </w:p>
    <w:p w:rsidR="00BC57AA" w:rsidRDefault="00BC57AA" w:rsidP="00BC57AA">
      <w:pPr>
        <w:numPr>
          <w:ilvl w:val="0"/>
          <w:numId w:val="29"/>
        </w:numPr>
        <w:shd w:val="clear" w:color="auto" w:fill="FFFFFF"/>
        <w:tabs>
          <w:tab w:val="left" w:pos="528"/>
        </w:tabs>
        <w:spacing w:line="259" w:lineRule="exact"/>
        <w:ind w:left="317"/>
        <w:rPr>
          <w:spacing w:val="-6"/>
        </w:rPr>
      </w:pPr>
      <w:r>
        <w:rPr>
          <w:rFonts w:eastAsia="Times New Roman"/>
        </w:rPr>
        <w:t>Виды пенсий, основания пенсионного обеспечения.</w:t>
      </w:r>
    </w:p>
    <w:p w:rsidR="00BC57AA" w:rsidRDefault="00BC57AA" w:rsidP="00BC57AA">
      <w:pPr>
        <w:numPr>
          <w:ilvl w:val="0"/>
          <w:numId w:val="29"/>
        </w:numPr>
        <w:shd w:val="clear" w:color="auto" w:fill="FFFFFF"/>
        <w:tabs>
          <w:tab w:val="left" w:pos="528"/>
        </w:tabs>
        <w:spacing w:line="259" w:lineRule="exact"/>
        <w:ind w:left="317"/>
        <w:rPr>
          <w:spacing w:val="-9"/>
        </w:rPr>
      </w:pPr>
      <w:r>
        <w:rPr>
          <w:rFonts w:eastAsia="Times New Roman"/>
        </w:rPr>
        <w:t>Понятие и виды трудового стажа.</w:t>
      </w:r>
    </w:p>
    <w:p w:rsidR="00BC57AA" w:rsidRDefault="00BC57AA" w:rsidP="00BC57AA">
      <w:pPr>
        <w:numPr>
          <w:ilvl w:val="0"/>
          <w:numId w:val="29"/>
        </w:numPr>
        <w:shd w:val="clear" w:color="auto" w:fill="FFFFFF"/>
        <w:tabs>
          <w:tab w:val="left" w:pos="528"/>
        </w:tabs>
        <w:spacing w:line="259" w:lineRule="exact"/>
        <w:ind w:left="317"/>
        <w:rPr>
          <w:spacing w:val="-9"/>
        </w:rPr>
      </w:pPr>
      <w:r>
        <w:rPr>
          <w:rFonts w:eastAsia="Times New Roman"/>
        </w:rPr>
        <w:t>Понятие и виды пособий.</w:t>
      </w:r>
    </w:p>
    <w:p w:rsidR="002E1BC0" w:rsidRDefault="002E1BC0"/>
    <w:p w:rsidR="00BF699C" w:rsidRDefault="00BF699C" w:rsidP="00BF699C">
      <w:pPr>
        <w:shd w:val="clear" w:color="auto" w:fill="FFFFFF"/>
        <w:spacing w:before="365"/>
        <w:ind w:left="1387"/>
      </w:pPr>
      <w:r>
        <w:rPr>
          <w:rFonts w:eastAsia="Times New Roman"/>
          <w:b/>
          <w:bCs/>
        </w:rPr>
        <w:t>Раздел 3. Административное право</w:t>
      </w:r>
    </w:p>
    <w:p w:rsidR="00BF699C" w:rsidRDefault="00BF699C" w:rsidP="00BF699C">
      <w:pPr>
        <w:shd w:val="clear" w:color="auto" w:fill="FFFFFF"/>
        <w:spacing w:before="302" w:line="230" w:lineRule="exact"/>
        <w:ind w:left="1579" w:right="806" w:hanging="610"/>
      </w:pPr>
      <w:r>
        <w:rPr>
          <w:rFonts w:eastAsia="Times New Roman"/>
          <w:b/>
          <w:bCs/>
        </w:rPr>
        <w:t xml:space="preserve">Тема 3.1. Административные правонарушения </w:t>
      </w:r>
      <w:r>
        <w:rPr>
          <w:rFonts w:eastAsia="Times New Roman"/>
        </w:rPr>
        <w:t xml:space="preserve">и </w:t>
      </w:r>
      <w:r>
        <w:rPr>
          <w:rFonts w:eastAsia="Times New Roman"/>
          <w:b/>
          <w:bCs/>
        </w:rPr>
        <w:t>административная ответственность</w:t>
      </w:r>
    </w:p>
    <w:p w:rsidR="00BF699C" w:rsidRDefault="00BF699C" w:rsidP="00BF699C">
      <w:pPr>
        <w:shd w:val="clear" w:color="auto" w:fill="FFFFFF"/>
        <w:spacing w:before="72" w:line="235" w:lineRule="exact"/>
        <w:ind w:left="374" w:right="216"/>
        <w:jc w:val="both"/>
      </w:pPr>
      <w:r>
        <w:rPr>
          <w:rFonts w:eastAsia="Times New Roman"/>
        </w:rPr>
        <w:t>Из программы: «Понятие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w:t>
      </w:r>
      <w:r>
        <w:rPr>
          <w:rFonts w:eastAsia="Times New Roman"/>
        </w:rPr>
        <w:softHyphen/>
        <w:t>ративных взысканий. Порядок наложения административных взысканий». Программа требует, изучив нормативные акты знать:</w:t>
      </w:r>
    </w:p>
    <w:p w:rsidR="00BF699C" w:rsidRDefault="00BF699C" w:rsidP="00BF699C">
      <w:pPr>
        <w:shd w:val="clear" w:color="auto" w:fill="FFFFFF"/>
        <w:tabs>
          <w:tab w:val="left" w:pos="730"/>
        </w:tabs>
        <w:spacing w:line="235" w:lineRule="exact"/>
        <w:ind w:left="360"/>
      </w:pPr>
      <w:r>
        <w:rPr>
          <w:rFonts w:eastAsia="Times New Roman"/>
        </w:rPr>
        <w:t>—</w:t>
      </w:r>
      <w:r>
        <w:rPr>
          <w:rFonts w:eastAsia="Times New Roman"/>
        </w:rPr>
        <w:tab/>
        <w:t>субъектов административного права;</w:t>
      </w:r>
    </w:p>
    <w:p w:rsidR="00BF699C" w:rsidRDefault="00BF699C" w:rsidP="00BF699C">
      <w:pPr>
        <w:shd w:val="clear" w:color="auto" w:fill="FFFFFF"/>
        <w:tabs>
          <w:tab w:val="left" w:pos="730"/>
        </w:tabs>
        <w:spacing w:line="235" w:lineRule="exact"/>
        <w:ind w:left="360"/>
      </w:pPr>
      <w:r>
        <w:t>-</w:t>
      </w:r>
      <w:r>
        <w:tab/>
      </w:r>
      <w:r>
        <w:rPr>
          <w:rFonts w:eastAsia="Times New Roman"/>
        </w:rPr>
        <w:t>виды административных взысканий;</w:t>
      </w:r>
    </w:p>
    <w:p w:rsidR="00BF699C" w:rsidRDefault="00BF699C" w:rsidP="00BF699C">
      <w:pPr>
        <w:shd w:val="clear" w:color="auto" w:fill="FFFFFF"/>
        <w:tabs>
          <w:tab w:val="left" w:pos="730"/>
        </w:tabs>
        <w:spacing w:line="235" w:lineRule="exact"/>
        <w:ind w:left="360" w:right="1210"/>
      </w:pPr>
      <w:r>
        <w:rPr>
          <w:rFonts w:eastAsia="Times New Roman"/>
        </w:rPr>
        <w:t>—</w:t>
      </w:r>
      <w:r>
        <w:rPr>
          <w:rFonts w:eastAsia="Times New Roman"/>
        </w:rPr>
        <w:tab/>
        <w:t>порядок наложения административных взысканий;</w:t>
      </w:r>
      <w:r>
        <w:rPr>
          <w:rFonts w:eastAsia="Times New Roman"/>
        </w:rPr>
        <w:br/>
        <w:t>уметь:</w:t>
      </w:r>
    </w:p>
    <w:p w:rsidR="00BF699C" w:rsidRDefault="00BF699C" w:rsidP="00BF699C">
      <w:pPr>
        <w:shd w:val="clear" w:color="auto" w:fill="FFFFFF"/>
        <w:tabs>
          <w:tab w:val="left" w:pos="734"/>
        </w:tabs>
        <w:spacing w:line="235" w:lineRule="exact"/>
        <w:ind w:left="734" w:hanging="370"/>
      </w:pPr>
      <w:r>
        <w:t>-</w:t>
      </w:r>
      <w:r>
        <w:tab/>
      </w:r>
      <w:r>
        <w:rPr>
          <w:rFonts w:eastAsia="Times New Roman"/>
        </w:rPr>
        <w:t>определить законность</w:t>
      </w:r>
      <w:proofErr w:type="gramStart"/>
      <w:r>
        <w:rPr>
          <w:rFonts w:eastAsia="Times New Roman"/>
        </w:rPr>
        <w:t xml:space="preserve"> .</w:t>
      </w:r>
      <w:proofErr w:type="gramEnd"/>
      <w:r>
        <w:rPr>
          <w:rFonts w:eastAsia="Times New Roman"/>
        </w:rPr>
        <w:t>привлечения граждан к административной ответственности.</w:t>
      </w:r>
    </w:p>
    <w:p w:rsidR="00BF699C" w:rsidRDefault="00BF699C" w:rsidP="00BF699C">
      <w:pPr>
        <w:shd w:val="clear" w:color="auto" w:fill="FFFFFF"/>
        <w:spacing w:before="10" w:line="235" w:lineRule="exact"/>
        <w:ind w:left="5" w:right="211" w:firstLine="350"/>
        <w:jc w:val="both"/>
      </w:pPr>
      <w:r>
        <w:rPr>
          <w:rFonts w:eastAsia="Times New Roman"/>
        </w:rPr>
        <w:t>Это тема является продолжением темы «Система российского пра</w:t>
      </w:r>
      <w:r>
        <w:rPr>
          <w:rFonts w:eastAsia="Times New Roman"/>
        </w:rPr>
        <w:softHyphen/>
        <w:t xml:space="preserve">ва», в дисциплине «Основы права», которую вы </w:t>
      </w:r>
      <w:proofErr w:type="spellStart"/>
      <w:r>
        <w:rPr>
          <w:rFonts w:eastAsia="Times New Roman"/>
        </w:rPr>
        <w:t>изуч&amp;</w:t>
      </w:r>
      <w:proofErr w:type="gramStart"/>
      <w:r>
        <w:rPr>
          <w:rFonts w:eastAsia="Times New Roman"/>
        </w:rPr>
        <w:t>чи</w:t>
      </w:r>
      <w:proofErr w:type="spellEnd"/>
      <w:r>
        <w:rPr>
          <w:rFonts w:eastAsia="Times New Roman"/>
        </w:rPr>
        <w:t xml:space="preserve"> на</w:t>
      </w:r>
      <w:proofErr w:type="gramEnd"/>
      <w:r>
        <w:rPr>
          <w:rFonts w:eastAsia="Times New Roman"/>
        </w:rPr>
        <w:t xml:space="preserve"> предшест</w:t>
      </w:r>
      <w:r>
        <w:rPr>
          <w:rFonts w:eastAsia="Times New Roman"/>
        </w:rPr>
        <w:softHyphen/>
        <w:t xml:space="preserve">вующем курсе, поэтому начните работу с повторения главы 4 (с.53...58) учебника «Основы права», (автор - В.Ц. </w:t>
      </w:r>
      <w:proofErr w:type="spellStart"/>
      <w:r>
        <w:rPr>
          <w:rFonts w:eastAsia="Times New Roman"/>
        </w:rPr>
        <w:t>Румынина</w:t>
      </w:r>
      <w:proofErr w:type="spellEnd"/>
      <w:r>
        <w:rPr>
          <w:rFonts w:eastAsia="Times New Roman"/>
        </w:rPr>
        <w:t>, - М, 2003). Затем изучите главу 14 учебника «Правовое обеспечение профессиональной деятельности», ознакомьтесь с рекомендованными нормативными ак</w:t>
      </w:r>
      <w:r>
        <w:rPr>
          <w:rFonts w:eastAsia="Times New Roman"/>
        </w:rPr>
        <w:softHyphen/>
        <w:t>тами.</w:t>
      </w:r>
    </w:p>
    <w:p w:rsidR="00BF699C" w:rsidRDefault="00BF699C" w:rsidP="00BF699C">
      <w:pPr>
        <w:shd w:val="clear" w:color="auto" w:fill="FFFFFF"/>
        <w:spacing w:before="14" w:line="235" w:lineRule="exact"/>
        <w:ind w:right="216" w:firstLine="355"/>
        <w:jc w:val="both"/>
      </w:pPr>
      <w:r>
        <w:rPr>
          <w:rFonts w:eastAsia="Times New Roman"/>
        </w:rPr>
        <w:t>Обратите внимание: предпринимательская деятельность регулиру</w:t>
      </w:r>
      <w:r>
        <w:rPr>
          <w:rFonts w:eastAsia="Times New Roman"/>
        </w:rPr>
        <w:softHyphen/>
        <w:t xml:space="preserve">ется не только </w:t>
      </w:r>
      <w:r>
        <w:rPr>
          <w:rFonts w:eastAsia="Times New Roman"/>
        </w:rPr>
        <w:lastRenderedPageBreak/>
        <w:t>нормами гражданского частного права, но и нормами публичного, в том числе административного права. Установление стан</w:t>
      </w:r>
      <w:r>
        <w:rPr>
          <w:rFonts w:eastAsia="Times New Roman"/>
        </w:rPr>
        <w:softHyphen/>
        <w:t xml:space="preserve">дартов и осуществление </w:t>
      </w:r>
      <w:proofErr w:type="gramStart"/>
      <w:r>
        <w:rPr>
          <w:rFonts w:eastAsia="Times New Roman"/>
        </w:rPr>
        <w:t>контроля за</w:t>
      </w:r>
      <w:proofErr w:type="gramEnd"/>
      <w:r>
        <w:rPr>
          <w:rFonts w:eastAsia="Times New Roman"/>
        </w:rPr>
        <w:t xml:space="preserve"> соответствием товаров действующим стандартам, выдача разрешений на осуществление ряда деятельно</w:t>
      </w:r>
      <w:r>
        <w:rPr>
          <w:rFonts w:eastAsia="Times New Roman"/>
        </w:rPr>
        <w:softHyphen/>
        <w:t>сти (лицензирование) и т.д. - это все виды управленческой, исполни</w:t>
      </w:r>
      <w:r>
        <w:rPr>
          <w:rFonts w:eastAsia="Times New Roman"/>
        </w:rPr>
        <w:softHyphen/>
        <w:t>тельно-распорядительной функции государства, которая осуществляет</w:t>
      </w:r>
      <w:r>
        <w:rPr>
          <w:rFonts w:eastAsia="Times New Roman"/>
        </w:rPr>
        <w:softHyphen/>
        <w:t>ся с использованием норм административного права. Повторите гл. 1 учебника «Правовое обеспечение профессиональной деятельности».</w:t>
      </w:r>
    </w:p>
    <w:p w:rsidR="00BF699C" w:rsidRDefault="00BF699C" w:rsidP="00BF699C">
      <w:pPr>
        <w:shd w:val="clear" w:color="auto" w:fill="FFFFFF"/>
        <w:spacing w:before="10" w:line="240" w:lineRule="exact"/>
        <w:ind w:left="34" w:right="5" w:firstLine="336"/>
        <w:jc w:val="both"/>
      </w:pPr>
      <w:r>
        <w:rPr>
          <w:rFonts w:eastAsia="Times New Roman"/>
        </w:rPr>
        <w:t>Нормами административного права являются все правила общего характера, направленные на охрану здоровья граждан, общественно</w:t>
      </w:r>
      <w:r>
        <w:rPr>
          <w:rFonts w:eastAsia="Times New Roman"/>
        </w:rPr>
        <w:softHyphen/>
        <w:t>го порядка, охрану природы, и т.д. Например, санитарные, ветери</w:t>
      </w:r>
      <w:r>
        <w:rPr>
          <w:rFonts w:eastAsia="Times New Roman"/>
        </w:rPr>
        <w:softHyphen/>
        <w:t>нарные правила, правила дорожного движения, паспортно-визовые правила и т.д.</w:t>
      </w:r>
    </w:p>
    <w:p w:rsidR="00BF699C" w:rsidRDefault="00BF699C" w:rsidP="00BF699C">
      <w:pPr>
        <w:shd w:val="clear" w:color="auto" w:fill="FFFFFF"/>
        <w:spacing w:before="134"/>
        <w:ind w:left="5"/>
        <w:jc w:val="center"/>
      </w:pPr>
      <w:r>
        <w:rPr>
          <w:rFonts w:eastAsia="Times New Roman"/>
          <w:b/>
          <w:bCs/>
        </w:rPr>
        <w:t xml:space="preserve">Вопросы </w:t>
      </w:r>
      <w:r>
        <w:rPr>
          <w:rFonts w:eastAsia="Times New Roman"/>
        </w:rPr>
        <w:t xml:space="preserve">для </w:t>
      </w:r>
      <w:r>
        <w:rPr>
          <w:rFonts w:eastAsia="Times New Roman"/>
          <w:b/>
          <w:bCs/>
        </w:rPr>
        <w:t>самоконтроля</w:t>
      </w:r>
    </w:p>
    <w:p w:rsidR="00BF699C" w:rsidRDefault="00BF699C" w:rsidP="00BF699C">
      <w:pPr>
        <w:numPr>
          <w:ilvl w:val="0"/>
          <w:numId w:val="30"/>
        </w:numPr>
        <w:shd w:val="clear" w:color="auto" w:fill="FFFFFF"/>
        <w:tabs>
          <w:tab w:val="left" w:pos="562"/>
        </w:tabs>
        <w:spacing w:before="77" w:line="235" w:lineRule="exact"/>
        <w:ind w:left="5" w:right="10" w:firstLine="341"/>
        <w:jc w:val="both"/>
        <w:rPr>
          <w:spacing w:val="-22"/>
        </w:rPr>
      </w:pPr>
      <w:r>
        <w:rPr>
          <w:rFonts w:eastAsia="Times New Roman"/>
        </w:rPr>
        <w:t>Какие общественные отношения регулирует административное право, в чем особенность административно-правового регулирования?</w:t>
      </w:r>
    </w:p>
    <w:p w:rsidR="00BF699C" w:rsidRDefault="00BF699C" w:rsidP="00BF699C">
      <w:pPr>
        <w:numPr>
          <w:ilvl w:val="0"/>
          <w:numId w:val="30"/>
        </w:numPr>
        <w:shd w:val="clear" w:color="auto" w:fill="FFFFFF"/>
        <w:tabs>
          <w:tab w:val="left" w:pos="562"/>
        </w:tabs>
        <w:spacing w:before="43" w:line="240" w:lineRule="exact"/>
        <w:ind w:left="5" w:right="14" w:firstLine="341"/>
        <w:jc w:val="both"/>
        <w:rPr>
          <w:spacing w:val="-10"/>
        </w:rPr>
      </w:pPr>
      <w:r>
        <w:rPr>
          <w:rFonts w:eastAsia="Times New Roman"/>
        </w:rPr>
        <w:t>В чем отличие понятий «административное принуждение» и «ад</w:t>
      </w:r>
      <w:r>
        <w:rPr>
          <w:rFonts w:eastAsia="Times New Roman"/>
        </w:rPr>
        <w:softHyphen/>
        <w:t>министративная ответственность»?</w:t>
      </w:r>
    </w:p>
    <w:p w:rsidR="00BF699C" w:rsidRDefault="00BF699C" w:rsidP="00BF699C">
      <w:pPr>
        <w:numPr>
          <w:ilvl w:val="0"/>
          <w:numId w:val="30"/>
        </w:numPr>
        <w:shd w:val="clear" w:color="auto" w:fill="FFFFFF"/>
        <w:tabs>
          <w:tab w:val="left" w:pos="562"/>
        </w:tabs>
        <w:spacing w:before="43"/>
        <w:ind w:left="346"/>
        <w:rPr>
          <w:spacing w:val="-10"/>
        </w:rPr>
      </w:pPr>
      <w:r>
        <w:rPr>
          <w:rFonts w:eastAsia="Times New Roman"/>
        </w:rPr>
        <w:t>Виды административных наказаний.</w:t>
      </w:r>
    </w:p>
    <w:p w:rsidR="00BF699C" w:rsidRDefault="00BF699C" w:rsidP="00BF699C">
      <w:pPr>
        <w:numPr>
          <w:ilvl w:val="0"/>
          <w:numId w:val="30"/>
        </w:numPr>
        <w:shd w:val="clear" w:color="auto" w:fill="FFFFFF"/>
        <w:tabs>
          <w:tab w:val="left" w:pos="562"/>
        </w:tabs>
        <w:spacing w:before="48"/>
        <w:ind w:left="346"/>
        <w:rPr>
          <w:spacing w:val="-9"/>
        </w:rPr>
      </w:pPr>
      <w:r>
        <w:rPr>
          <w:rFonts w:eastAsia="Times New Roman"/>
        </w:rPr>
        <w:t>Как назначаются административные наказания?</w:t>
      </w:r>
    </w:p>
    <w:p w:rsidR="00BF699C" w:rsidRDefault="00BF699C" w:rsidP="00BF699C">
      <w:pPr>
        <w:numPr>
          <w:ilvl w:val="0"/>
          <w:numId w:val="30"/>
        </w:numPr>
        <w:shd w:val="clear" w:color="auto" w:fill="FFFFFF"/>
        <w:tabs>
          <w:tab w:val="left" w:pos="562"/>
        </w:tabs>
        <w:spacing w:before="34" w:line="240" w:lineRule="exact"/>
        <w:ind w:left="5" w:right="14" w:firstLine="341"/>
        <w:jc w:val="both"/>
        <w:rPr>
          <w:spacing w:val="-13"/>
        </w:rPr>
      </w:pPr>
      <w:r>
        <w:rPr>
          <w:rFonts w:eastAsia="Times New Roman"/>
        </w:rPr>
        <w:t>Как возмещается имущественный и моральный вред, причинен</w:t>
      </w:r>
      <w:r>
        <w:rPr>
          <w:rFonts w:eastAsia="Times New Roman"/>
        </w:rPr>
        <w:softHyphen/>
        <w:t xml:space="preserve">ный административным правонарушением, по законодательству, какой отрасли права, </w:t>
      </w:r>
      <w:proofErr w:type="spellStart"/>
      <w:r>
        <w:rPr>
          <w:rFonts w:eastAsia="Times New Roman"/>
        </w:rPr>
        <w:t>каколгу</w:t>
      </w:r>
      <w:proofErr w:type="spellEnd"/>
      <w:r>
        <w:rPr>
          <w:rFonts w:eastAsia="Times New Roman"/>
        </w:rPr>
        <w:t xml:space="preserve"> законодательному акту?</w:t>
      </w:r>
    </w:p>
    <w:p w:rsidR="002E1BC0" w:rsidRDefault="002E1BC0"/>
    <w:p w:rsidR="00BF699C" w:rsidRDefault="00BF699C" w:rsidP="00BF699C">
      <w:pPr>
        <w:shd w:val="clear" w:color="auto" w:fill="FFFFFF"/>
        <w:spacing w:before="197"/>
        <w:ind w:left="1027"/>
      </w:pPr>
      <w:r>
        <w:rPr>
          <w:rFonts w:ascii="Arial" w:eastAsia="Times New Roman" w:hAnsi="Arial"/>
          <w:b/>
          <w:bCs/>
          <w:spacing w:val="55"/>
          <w:sz w:val="22"/>
          <w:szCs w:val="22"/>
        </w:rPr>
        <w:t>ПРАКТИЧЕСКАЯ</w:t>
      </w:r>
      <w:r>
        <w:rPr>
          <w:rFonts w:ascii="Arial" w:eastAsia="Times New Roman" w:hAnsi="Arial" w:cs="Arial"/>
          <w:b/>
          <w:bCs/>
          <w:sz w:val="22"/>
          <w:szCs w:val="22"/>
        </w:rPr>
        <w:t xml:space="preserve">  </w:t>
      </w:r>
      <w:r>
        <w:rPr>
          <w:rFonts w:ascii="Arial" w:eastAsia="Times New Roman" w:hAnsi="Arial"/>
          <w:b/>
          <w:bCs/>
          <w:spacing w:val="60"/>
          <w:sz w:val="22"/>
          <w:szCs w:val="22"/>
        </w:rPr>
        <w:t>РАБОТА</w:t>
      </w:r>
      <w:r>
        <w:rPr>
          <w:rFonts w:ascii="Arial" w:eastAsia="Times New Roman" w:hAnsi="Arial" w:cs="Arial"/>
          <w:b/>
          <w:bCs/>
          <w:sz w:val="22"/>
          <w:szCs w:val="22"/>
        </w:rPr>
        <w:t xml:space="preserve">    </w:t>
      </w:r>
      <w:r>
        <w:rPr>
          <w:rFonts w:ascii="Arial" w:eastAsia="Times New Roman" w:hAnsi="Arial" w:cs="Arial"/>
          <w:b/>
          <w:bCs/>
          <w:spacing w:val="-5"/>
          <w:sz w:val="22"/>
          <w:szCs w:val="22"/>
        </w:rPr>
        <w:t>8</w:t>
      </w:r>
    </w:p>
    <w:p w:rsidR="00BF699C" w:rsidRDefault="00BF699C" w:rsidP="00BF699C">
      <w:pPr>
        <w:shd w:val="clear" w:color="auto" w:fill="FFFFFF"/>
        <w:spacing w:before="67" w:line="235" w:lineRule="exact"/>
        <w:ind w:left="5" w:right="14" w:firstLine="331"/>
        <w:jc w:val="both"/>
      </w:pPr>
      <w:r>
        <w:rPr>
          <w:rFonts w:eastAsia="Times New Roman"/>
        </w:rPr>
        <w:t>Опишите действие норм административного права в рамках вашей производственной деятельности.</w:t>
      </w:r>
    </w:p>
    <w:p w:rsidR="00BF699C" w:rsidRDefault="00BF699C" w:rsidP="00BF699C">
      <w:pPr>
        <w:shd w:val="clear" w:color="auto" w:fill="FFFFFF"/>
        <w:spacing w:line="235" w:lineRule="exact"/>
        <w:ind w:left="19" w:right="19" w:firstLine="317"/>
        <w:jc w:val="both"/>
      </w:pPr>
      <w:r>
        <w:rPr>
          <w:rFonts w:eastAsia="Times New Roman"/>
        </w:rPr>
        <w:t>Это последнее 8 практическое задание первой части вашей кон-</w:t>
      </w:r>
      <w:proofErr w:type="spellStart"/>
      <w:r>
        <w:rPr>
          <w:rFonts w:eastAsia="Times New Roman"/>
        </w:rPr>
        <w:t>фольной</w:t>
      </w:r>
      <w:proofErr w:type="spellEnd"/>
      <w:r>
        <w:rPr>
          <w:rFonts w:eastAsia="Times New Roman"/>
        </w:rPr>
        <w:t xml:space="preserve"> работы.</w:t>
      </w:r>
    </w:p>
    <w:p w:rsidR="00BF699C" w:rsidRDefault="00BF699C" w:rsidP="00BF699C">
      <w:pPr>
        <w:shd w:val="clear" w:color="auto" w:fill="FFFFFF"/>
        <w:spacing w:line="235" w:lineRule="exact"/>
        <w:ind w:left="336"/>
      </w:pPr>
      <w:r>
        <w:rPr>
          <w:rFonts w:eastAsia="Times New Roman"/>
        </w:rPr>
        <w:t>Рекомендации по выполнению:</w:t>
      </w:r>
    </w:p>
    <w:p w:rsidR="00BF699C" w:rsidRDefault="00BF699C" w:rsidP="00BF699C">
      <w:pPr>
        <w:numPr>
          <w:ilvl w:val="0"/>
          <w:numId w:val="31"/>
        </w:numPr>
        <w:shd w:val="clear" w:color="auto" w:fill="FFFFFF"/>
        <w:tabs>
          <w:tab w:val="left" w:pos="480"/>
        </w:tabs>
        <w:spacing w:line="235" w:lineRule="exact"/>
        <w:ind w:left="322"/>
      </w:pPr>
      <w:r>
        <w:rPr>
          <w:rFonts w:eastAsia="Times New Roman"/>
        </w:rPr>
        <w:t>усвойте учебный материал;</w:t>
      </w:r>
    </w:p>
    <w:p w:rsidR="00BF699C" w:rsidRPr="00BF699C" w:rsidRDefault="00BF699C" w:rsidP="00BF699C">
      <w:pPr>
        <w:numPr>
          <w:ilvl w:val="0"/>
          <w:numId w:val="31"/>
        </w:numPr>
        <w:shd w:val="clear" w:color="auto" w:fill="FFFFFF"/>
        <w:tabs>
          <w:tab w:val="left" w:pos="480"/>
        </w:tabs>
        <w:spacing w:line="235" w:lineRule="exact"/>
        <w:ind w:right="14" w:firstLine="322"/>
        <w:jc w:val="both"/>
      </w:pPr>
      <w:r>
        <w:rPr>
          <w:rFonts w:eastAsia="Times New Roman"/>
        </w:rPr>
        <w:t>определите, с какими административно утвержденными правила</w:t>
      </w:r>
      <w:r>
        <w:rPr>
          <w:rFonts w:eastAsia="Times New Roman"/>
        </w:rPr>
        <w:softHyphen/>
        <w:t>ми вам чаще всего приходится «иметь дело» (санитарными, ветеринар</w:t>
      </w:r>
      <w:r>
        <w:rPr>
          <w:rFonts w:eastAsia="Times New Roman"/>
        </w:rPr>
        <w:softHyphen/>
        <w:t>ными, противопожарными, ПДЦ, другие);</w:t>
      </w:r>
    </w:p>
    <w:p w:rsidR="002E1BC0" w:rsidRDefault="00BF699C" w:rsidP="00BF699C">
      <w:pPr>
        <w:numPr>
          <w:ilvl w:val="0"/>
          <w:numId w:val="31"/>
        </w:numPr>
        <w:shd w:val="clear" w:color="auto" w:fill="FFFFFF"/>
        <w:tabs>
          <w:tab w:val="left" w:pos="480"/>
        </w:tabs>
        <w:spacing w:line="235" w:lineRule="exact"/>
        <w:ind w:right="14" w:firstLine="322"/>
        <w:jc w:val="both"/>
      </w:pPr>
      <w:r w:rsidRPr="00BF699C">
        <w:rPr>
          <w:rFonts w:eastAsia="Times New Roman"/>
        </w:rPr>
        <w:t>как эти нормы «работают»? Ваш общий вывод, один-два примера</w:t>
      </w:r>
    </w:p>
    <w:p w:rsidR="00BF699C" w:rsidRDefault="00CB31B5" w:rsidP="00BF699C">
      <w:pPr>
        <w:pStyle w:val="a3"/>
        <w:shd w:val="clear" w:color="auto" w:fill="FFFFFF"/>
        <w:spacing w:before="202"/>
        <w:ind w:right="43"/>
        <w:jc w:val="center"/>
      </w:pPr>
      <w:r>
        <w:rPr>
          <w:noProof/>
        </w:rPr>
        <w:pict>
          <v:line id="_x0000_s1035" style="position:absolute;left:0;text-align:left;z-index:251667456;mso-position-horizontal-relative:margin" from="352.8pt,422.9pt" to="352.8pt,533.8pt" o:allowincell="f" strokeweight="2.4pt">
            <w10:wrap anchorx="margin"/>
          </v:line>
        </w:pict>
      </w:r>
      <w:r>
        <w:rPr>
          <w:noProof/>
        </w:rPr>
        <w:pict>
          <v:line id="_x0000_s1036" style="position:absolute;left:0;text-align:left;z-index:251668480;mso-position-horizontal-relative:margin" from="355.7pt,288.25pt" to="355.7pt,342.5pt" o:allowincell="f" strokeweight=".7pt">
            <w10:wrap anchorx="margin"/>
          </v:line>
        </w:pict>
      </w:r>
      <w:r w:rsidR="00BF699C" w:rsidRPr="00BF699C">
        <w:rPr>
          <w:rFonts w:eastAsia="Times New Roman"/>
          <w:b/>
          <w:bCs/>
        </w:rPr>
        <w:t>КОНТРОЛЬНАЯ РАБОТА</w:t>
      </w:r>
    </w:p>
    <w:p w:rsidR="00BF699C" w:rsidRDefault="00BF699C" w:rsidP="00BF699C">
      <w:pPr>
        <w:pStyle w:val="a3"/>
        <w:shd w:val="clear" w:color="auto" w:fill="FFFFFF"/>
        <w:spacing w:before="72" w:line="235" w:lineRule="exact"/>
        <w:ind w:right="43"/>
        <w:jc w:val="both"/>
        <w:rPr>
          <w:rFonts w:eastAsia="Times New Roman"/>
        </w:rPr>
      </w:pPr>
      <w:r w:rsidRPr="00BF699C">
        <w:rPr>
          <w:rFonts w:eastAsia="Times New Roman"/>
        </w:rPr>
        <w:t xml:space="preserve">Контрольная работа состоит из трех вопросов и </w:t>
      </w:r>
      <w:r>
        <w:rPr>
          <w:rFonts w:eastAsia="Times New Roman"/>
          <w:b/>
          <w:bCs/>
        </w:rPr>
        <w:t>восьми практиче</w:t>
      </w:r>
      <w:r w:rsidRPr="00BF699C">
        <w:rPr>
          <w:rFonts w:eastAsia="Times New Roman"/>
          <w:b/>
          <w:bCs/>
        </w:rPr>
        <w:t xml:space="preserve">ских </w:t>
      </w:r>
      <w:r w:rsidRPr="00BF699C">
        <w:rPr>
          <w:rFonts w:eastAsia="Times New Roman"/>
        </w:rPr>
        <w:t>работ. Выбор варианта осущест</w:t>
      </w:r>
      <w:r>
        <w:rPr>
          <w:rFonts w:eastAsia="Times New Roman"/>
        </w:rPr>
        <w:t>вляется по таблице, представлен</w:t>
      </w:r>
      <w:r w:rsidRPr="00BF699C">
        <w:rPr>
          <w:rFonts w:eastAsia="Times New Roman"/>
        </w:rPr>
        <w:t>ной ниже.</w:t>
      </w:r>
    </w:p>
    <w:p w:rsidR="00BF699C" w:rsidRDefault="00BF699C" w:rsidP="00BF699C">
      <w:pPr>
        <w:shd w:val="clear" w:color="auto" w:fill="FFFFFF"/>
        <w:spacing w:before="72" w:line="235" w:lineRule="exact"/>
        <w:ind w:left="426" w:right="43"/>
        <w:jc w:val="both"/>
      </w:pPr>
      <w:r>
        <w:rPr>
          <w:rFonts w:eastAsia="Times New Roman"/>
        </w:rPr>
        <w:t xml:space="preserve">Контрольная работа состоит из трех вопросов и </w:t>
      </w:r>
      <w:r>
        <w:rPr>
          <w:rFonts w:eastAsia="Times New Roman"/>
          <w:b/>
          <w:bCs/>
        </w:rPr>
        <w:t xml:space="preserve">восьми практических </w:t>
      </w:r>
      <w:r>
        <w:rPr>
          <w:rFonts w:eastAsia="Times New Roman"/>
        </w:rPr>
        <w:t>работ. Выбор варианта осуществляется по таблице, представлен</w:t>
      </w:r>
      <w:r>
        <w:rPr>
          <w:rFonts w:eastAsia="Times New Roman"/>
        </w:rPr>
        <w:softHyphen/>
        <w:t>ной ниже.</w:t>
      </w:r>
    </w:p>
    <w:p w:rsidR="00BF699C" w:rsidRDefault="00BF699C" w:rsidP="00BF699C">
      <w:pPr>
        <w:spacing w:before="163"/>
        <w:ind w:left="34"/>
        <w:rPr>
          <w:sz w:val="24"/>
          <w:szCs w:val="24"/>
        </w:rPr>
      </w:pPr>
    </w:p>
    <w:p w:rsidR="00BF699C" w:rsidRDefault="00BF699C" w:rsidP="00BF699C">
      <w:pPr>
        <w:shd w:val="clear" w:color="auto" w:fill="FFFFFF"/>
        <w:spacing w:before="154" w:line="235" w:lineRule="exact"/>
        <w:ind w:right="29" w:firstLine="350"/>
        <w:jc w:val="both"/>
      </w:pPr>
      <w:r>
        <w:rPr>
          <w:rFonts w:eastAsia="Times New Roman"/>
        </w:rPr>
        <w:lastRenderedPageBreak/>
        <w:t>Например, если студент Князев имеет шифр 273, он отвечает на во</w:t>
      </w:r>
      <w:r>
        <w:rPr>
          <w:rFonts w:eastAsia="Times New Roman"/>
        </w:rPr>
        <w:softHyphen/>
        <w:t>просы: 9, 33, 79 и выполняет практические задания, которые даны по темам: 1.2; 1.3; 1.4; 2.1; 2.2; 2.3; 2.4; 3.1. (практические задания выпол</w:t>
      </w:r>
      <w:r>
        <w:rPr>
          <w:rFonts w:eastAsia="Times New Roman"/>
        </w:rPr>
        <w:softHyphen/>
        <w:t>няют все).</w:t>
      </w:r>
    </w:p>
    <w:p w:rsidR="00BF699C" w:rsidRDefault="00BF699C" w:rsidP="00BF699C">
      <w:pPr>
        <w:shd w:val="clear" w:color="auto" w:fill="FFFFFF"/>
        <w:spacing w:line="235" w:lineRule="exact"/>
        <w:ind w:right="14" w:firstLine="355"/>
        <w:jc w:val="both"/>
      </w:pPr>
      <w:r>
        <w:rPr>
          <w:rFonts w:eastAsia="Times New Roman"/>
        </w:rPr>
        <w:t>Контрольная работа должна быть написана разборчиво и аккуратно или напечатана на пишущей машинке. После каждого ответа на вопрос контрольной работы следует оставлять место для замечаний преподава</w:t>
      </w:r>
      <w:r>
        <w:rPr>
          <w:rFonts w:eastAsia="Times New Roman"/>
        </w:rPr>
        <w:softHyphen/>
        <w:t>теля. Работа должна обязательно иметь ссылку на нормативный мате</w:t>
      </w:r>
      <w:r>
        <w:rPr>
          <w:rFonts w:eastAsia="Times New Roman"/>
        </w:rPr>
        <w:softHyphen/>
        <w:t>риал. Только в этом случае студент может получить положительную оценку, так как в юридических науках особую ценность представляет аргументация, то есть ссылка на ту или иную статью Закона.</w:t>
      </w: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r>
        <w:rPr>
          <w:noProof/>
        </w:rPr>
        <w:drawing>
          <wp:anchor distT="0" distB="0" distL="114300" distR="114300" simplePos="0" relativeHeight="251666432" behindDoc="1" locked="0" layoutInCell="1" allowOverlap="1">
            <wp:simplePos x="0" y="0"/>
            <wp:positionH relativeFrom="column">
              <wp:posOffset>316230</wp:posOffset>
            </wp:positionH>
            <wp:positionV relativeFrom="paragraph">
              <wp:posOffset>53975</wp:posOffset>
            </wp:positionV>
            <wp:extent cx="4133850" cy="3771900"/>
            <wp:effectExtent l="19050" t="0" r="0" b="0"/>
            <wp:wrapTight wrapText="bothSides">
              <wp:wrapPolygon edited="0">
                <wp:start x="-100" y="0"/>
                <wp:lineTo x="-100" y="21491"/>
                <wp:lineTo x="21600" y="21491"/>
                <wp:lineTo x="21600" y="0"/>
                <wp:lineTo x="-100" y="0"/>
              </wp:wrapPolygon>
            </wp:wrapTight>
            <wp:docPr id="3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lum bright="10000"/>
                    </a:blip>
                    <a:srcRect/>
                    <a:stretch>
                      <a:fillRect/>
                    </a:stretch>
                  </pic:blipFill>
                  <pic:spPr bwMode="auto">
                    <a:xfrm>
                      <a:off x="0" y="0"/>
                      <a:ext cx="4133850" cy="3771900"/>
                    </a:xfrm>
                    <a:prstGeom prst="rect">
                      <a:avLst/>
                    </a:prstGeom>
                    <a:noFill/>
                    <a:ln w="9525">
                      <a:noFill/>
                      <a:miter lim="800000"/>
                      <a:headEnd/>
                      <a:tailEnd/>
                    </a:ln>
                  </pic:spPr>
                </pic:pic>
              </a:graphicData>
            </a:graphic>
          </wp:anchor>
        </w:drawing>
      </w: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shd w:val="clear" w:color="auto" w:fill="FFFFFF"/>
        <w:spacing w:line="336" w:lineRule="exact"/>
        <w:ind w:left="67"/>
        <w:jc w:val="center"/>
      </w:pPr>
      <w:r w:rsidRPr="00312552">
        <w:rPr>
          <w:rFonts w:eastAsia="Times New Roman"/>
          <w:b/>
        </w:rPr>
        <w:t xml:space="preserve">Контрольные </w:t>
      </w:r>
      <w:r>
        <w:rPr>
          <w:rFonts w:eastAsia="Times New Roman"/>
          <w:b/>
          <w:bCs/>
        </w:rPr>
        <w:t>вопросы</w:t>
      </w:r>
    </w:p>
    <w:p w:rsidR="00BF699C" w:rsidRDefault="00BF699C" w:rsidP="00BF699C">
      <w:pPr>
        <w:numPr>
          <w:ilvl w:val="0"/>
          <w:numId w:val="32"/>
        </w:numPr>
        <w:shd w:val="clear" w:color="auto" w:fill="FFFFFF"/>
        <w:tabs>
          <w:tab w:val="left" w:pos="384"/>
        </w:tabs>
        <w:ind w:left="38" w:right="141"/>
        <w:rPr>
          <w:spacing w:val="-25"/>
        </w:rPr>
      </w:pPr>
      <w:r>
        <w:rPr>
          <w:rFonts w:eastAsia="Times New Roman"/>
        </w:rPr>
        <w:t>Рыночная экономика как объект воздействия права.</w:t>
      </w:r>
    </w:p>
    <w:p w:rsidR="00BF699C" w:rsidRDefault="00BF699C" w:rsidP="00BF699C">
      <w:pPr>
        <w:numPr>
          <w:ilvl w:val="0"/>
          <w:numId w:val="32"/>
        </w:numPr>
        <w:shd w:val="clear" w:color="auto" w:fill="FFFFFF"/>
        <w:tabs>
          <w:tab w:val="left" w:pos="384"/>
        </w:tabs>
        <w:ind w:left="38" w:right="141"/>
        <w:rPr>
          <w:spacing w:val="-10"/>
        </w:rPr>
      </w:pPr>
      <w:r>
        <w:rPr>
          <w:rFonts w:eastAsia="Times New Roman"/>
        </w:rPr>
        <w:t>Понятие предпринимательской деятельности, сё признаки.</w:t>
      </w:r>
    </w:p>
    <w:p w:rsidR="00BF699C" w:rsidRDefault="00BF699C" w:rsidP="00BF699C">
      <w:pPr>
        <w:numPr>
          <w:ilvl w:val="0"/>
          <w:numId w:val="32"/>
        </w:numPr>
        <w:shd w:val="clear" w:color="auto" w:fill="FFFFFF"/>
        <w:tabs>
          <w:tab w:val="left" w:pos="384"/>
        </w:tabs>
        <w:ind w:left="38" w:right="141"/>
        <w:rPr>
          <w:spacing w:val="-10"/>
        </w:rPr>
      </w:pPr>
      <w:r>
        <w:rPr>
          <w:rFonts w:eastAsia="Times New Roman"/>
        </w:rPr>
        <w:t>Отрасли права, регулирующие хозяйственные отношения в России, их источники.</w:t>
      </w:r>
    </w:p>
    <w:p w:rsidR="00BF699C" w:rsidRDefault="00BF699C" w:rsidP="00BF699C">
      <w:pPr>
        <w:numPr>
          <w:ilvl w:val="0"/>
          <w:numId w:val="32"/>
        </w:numPr>
        <w:shd w:val="clear" w:color="auto" w:fill="FFFFFF"/>
        <w:tabs>
          <w:tab w:val="left" w:pos="384"/>
        </w:tabs>
        <w:ind w:left="38" w:right="141"/>
        <w:rPr>
          <w:spacing w:val="-10"/>
        </w:rPr>
      </w:pPr>
      <w:r>
        <w:rPr>
          <w:rFonts w:eastAsia="Times New Roman"/>
        </w:rPr>
        <w:t>Понятие и виды субъектов предпринимательской деятельности.</w:t>
      </w:r>
    </w:p>
    <w:p w:rsidR="00BF699C" w:rsidRPr="00BF699C" w:rsidRDefault="00BF699C" w:rsidP="00BF699C">
      <w:pPr>
        <w:numPr>
          <w:ilvl w:val="0"/>
          <w:numId w:val="32"/>
        </w:numPr>
        <w:shd w:val="clear" w:color="auto" w:fill="FFFFFF"/>
        <w:tabs>
          <w:tab w:val="left" w:pos="384"/>
        </w:tabs>
        <w:ind w:left="38" w:right="141"/>
        <w:rPr>
          <w:spacing w:val="-11"/>
        </w:rPr>
      </w:pPr>
      <w:r>
        <w:rPr>
          <w:rFonts w:eastAsia="Times New Roman"/>
        </w:rPr>
        <w:t xml:space="preserve">Право собственности (понятие, правомочия собственника). </w:t>
      </w:r>
    </w:p>
    <w:p w:rsidR="00BF699C" w:rsidRPr="00BF699C" w:rsidRDefault="00BF699C" w:rsidP="00BF699C">
      <w:pPr>
        <w:numPr>
          <w:ilvl w:val="0"/>
          <w:numId w:val="32"/>
        </w:numPr>
        <w:shd w:val="clear" w:color="auto" w:fill="FFFFFF"/>
        <w:tabs>
          <w:tab w:val="left" w:pos="384"/>
        </w:tabs>
        <w:ind w:left="38" w:right="141"/>
        <w:rPr>
          <w:spacing w:val="-11"/>
        </w:rPr>
      </w:pPr>
      <w:r>
        <w:rPr>
          <w:rFonts w:eastAsia="Times New Roman"/>
        </w:rPr>
        <w:t xml:space="preserve">Формы собственности по российскому законодательству. </w:t>
      </w:r>
    </w:p>
    <w:p w:rsidR="00BF699C" w:rsidRPr="00BF699C" w:rsidRDefault="00BF699C" w:rsidP="00BF699C">
      <w:pPr>
        <w:numPr>
          <w:ilvl w:val="0"/>
          <w:numId w:val="32"/>
        </w:numPr>
        <w:shd w:val="clear" w:color="auto" w:fill="FFFFFF"/>
        <w:tabs>
          <w:tab w:val="left" w:pos="384"/>
        </w:tabs>
        <w:ind w:left="38" w:right="141"/>
        <w:rPr>
          <w:spacing w:val="-11"/>
        </w:rPr>
      </w:pPr>
      <w:r>
        <w:rPr>
          <w:rFonts w:eastAsia="Times New Roman"/>
        </w:rPr>
        <w:t xml:space="preserve">Понятие, признаки юридического лица. </w:t>
      </w:r>
    </w:p>
    <w:p w:rsidR="00BF699C" w:rsidRPr="00BF699C" w:rsidRDefault="00BF699C" w:rsidP="00BF699C">
      <w:pPr>
        <w:numPr>
          <w:ilvl w:val="0"/>
          <w:numId w:val="32"/>
        </w:numPr>
        <w:shd w:val="clear" w:color="auto" w:fill="FFFFFF"/>
        <w:tabs>
          <w:tab w:val="left" w:pos="384"/>
        </w:tabs>
        <w:ind w:left="384" w:right="806" w:hanging="346"/>
        <w:rPr>
          <w:spacing w:val="-11"/>
        </w:rPr>
      </w:pPr>
      <w:r>
        <w:rPr>
          <w:rFonts w:eastAsia="Times New Roman"/>
        </w:rPr>
        <w:lastRenderedPageBreak/>
        <w:t>Организационно-правовые формы юридических лиц.</w:t>
      </w:r>
    </w:p>
    <w:p w:rsidR="00BF699C" w:rsidRPr="00BF699C" w:rsidRDefault="00BF699C" w:rsidP="00BF699C">
      <w:pPr>
        <w:numPr>
          <w:ilvl w:val="0"/>
          <w:numId w:val="32"/>
        </w:numPr>
        <w:shd w:val="clear" w:color="auto" w:fill="FFFFFF"/>
        <w:tabs>
          <w:tab w:val="left" w:pos="384"/>
        </w:tabs>
        <w:ind w:left="384" w:right="806" w:hanging="346"/>
        <w:rPr>
          <w:spacing w:val="-11"/>
        </w:rPr>
      </w:pPr>
      <w:r w:rsidRPr="00BF699C">
        <w:rPr>
          <w:rFonts w:eastAsia="Times New Roman"/>
        </w:rPr>
        <w:t xml:space="preserve">Создание и реорганизация юридических лиц. </w:t>
      </w:r>
    </w:p>
    <w:p w:rsidR="00BF699C" w:rsidRPr="00BF699C" w:rsidRDefault="00BF699C" w:rsidP="00BF699C">
      <w:pPr>
        <w:numPr>
          <w:ilvl w:val="0"/>
          <w:numId w:val="32"/>
        </w:numPr>
        <w:shd w:val="clear" w:color="auto" w:fill="FFFFFF"/>
        <w:tabs>
          <w:tab w:val="left" w:pos="384"/>
        </w:tabs>
        <w:ind w:left="384" w:right="806" w:hanging="346"/>
        <w:rPr>
          <w:spacing w:val="-11"/>
        </w:rPr>
      </w:pPr>
      <w:r w:rsidRPr="00BF699C">
        <w:rPr>
          <w:rFonts w:eastAsia="Times New Roman"/>
        </w:rPr>
        <w:t xml:space="preserve"> Ликвидация юридических лиц.</w:t>
      </w:r>
    </w:p>
    <w:p w:rsidR="00BF699C" w:rsidRDefault="00BF699C" w:rsidP="00BF699C">
      <w:pPr>
        <w:numPr>
          <w:ilvl w:val="0"/>
          <w:numId w:val="33"/>
        </w:numPr>
        <w:shd w:val="clear" w:color="auto" w:fill="FFFFFF"/>
        <w:tabs>
          <w:tab w:val="left" w:pos="370"/>
        </w:tabs>
        <w:ind w:left="48"/>
        <w:rPr>
          <w:spacing w:val="-16"/>
          <w:lang w:val="en-US"/>
        </w:rPr>
      </w:pPr>
      <w:r>
        <w:rPr>
          <w:rFonts w:eastAsia="Times New Roman"/>
        </w:rPr>
        <w:t>Индивидуальные предприниматели, их права и обязанности.</w:t>
      </w:r>
    </w:p>
    <w:p w:rsidR="00BF699C" w:rsidRDefault="00BF699C" w:rsidP="00BF699C">
      <w:pPr>
        <w:numPr>
          <w:ilvl w:val="0"/>
          <w:numId w:val="33"/>
        </w:numPr>
        <w:shd w:val="clear" w:color="auto" w:fill="FFFFFF"/>
        <w:tabs>
          <w:tab w:val="left" w:pos="370"/>
        </w:tabs>
        <w:ind w:left="370" w:hanging="322"/>
        <w:rPr>
          <w:spacing w:val="-18"/>
        </w:rPr>
      </w:pPr>
      <w:r>
        <w:rPr>
          <w:rFonts w:eastAsia="Times New Roman"/>
        </w:rPr>
        <w:t>Несостоятельность (банкротство) субъектов предпринимательской деятельности (понятие, признаки, порядок).</w:t>
      </w:r>
    </w:p>
    <w:p w:rsidR="00BF699C" w:rsidRDefault="00BF699C" w:rsidP="00BF699C">
      <w:pPr>
        <w:numPr>
          <w:ilvl w:val="0"/>
          <w:numId w:val="33"/>
        </w:numPr>
        <w:shd w:val="clear" w:color="auto" w:fill="FFFFFF"/>
        <w:tabs>
          <w:tab w:val="left" w:pos="370"/>
        </w:tabs>
        <w:ind w:left="370" w:hanging="322"/>
        <w:rPr>
          <w:spacing w:val="-19"/>
        </w:rPr>
      </w:pPr>
      <w:r>
        <w:rPr>
          <w:rFonts w:eastAsia="Times New Roman"/>
        </w:rPr>
        <w:t>Что такое гражданско-правовой договор, его значение и содержа</w:t>
      </w:r>
      <w:r>
        <w:rPr>
          <w:rFonts w:eastAsia="Times New Roman"/>
        </w:rPr>
        <w:softHyphen/>
        <w:t>ние.</w:t>
      </w:r>
    </w:p>
    <w:p w:rsidR="00BF699C" w:rsidRPr="00BF699C" w:rsidRDefault="00BF699C" w:rsidP="00BF699C">
      <w:pPr>
        <w:numPr>
          <w:ilvl w:val="0"/>
          <w:numId w:val="33"/>
        </w:numPr>
        <w:shd w:val="clear" w:color="auto" w:fill="FFFFFF"/>
        <w:tabs>
          <w:tab w:val="left" w:pos="370"/>
        </w:tabs>
        <w:ind w:left="48"/>
        <w:rPr>
          <w:spacing w:val="-17"/>
        </w:rPr>
      </w:pPr>
      <w:r>
        <w:rPr>
          <w:rFonts w:eastAsia="Times New Roman"/>
        </w:rPr>
        <w:t>Порядок заключения договора.</w:t>
      </w:r>
    </w:p>
    <w:p w:rsidR="00BF699C" w:rsidRPr="00BF699C" w:rsidRDefault="00BF699C" w:rsidP="00BF699C">
      <w:pPr>
        <w:numPr>
          <w:ilvl w:val="0"/>
          <w:numId w:val="33"/>
        </w:numPr>
        <w:shd w:val="clear" w:color="auto" w:fill="FFFFFF"/>
        <w:tabs>
          <w:tab w:val="left" w:pos="370"/>
        </w:tabs>
        <w:ind w:left="48"/>
        <w:rPr>
          <w:spacing w:val="-17"/>
        </w:rPr>
      </w:pPr>
      <w:r w:rsidRPr="00BF699C">
        <w:rPr>
          <w:rFonts w:eastAsia="Times New Roman"/>
        </w:rPr>
        <w:t>Изменение и расторжение договора.</w:t>
      </w:r>
    </w:p>
    <w:p w:rsidR="00BF699C" w:rsidRDefault="00BF699C" w:rsidP="00BF699C">
      <w:pPr>
        <w:numPr>
          <w:ilvl w:val="0"/>
          <w:numId w:val="34"/>
        </w:numPr>
        <w:shd w:val="clear" w:color="auto" w:fill="FFFFFF"/>
        <w:tabs>
          <w:tab w:val="left" w:pos="350"/>
        </w:tabs>
        <w:ind w:left="34"/>
        <w:rPr>
          <w:spacing w:val="-15"/>
        </w:rPr>
      </w:pPr>
      <w:r>
        <w:rPr>
          <w:rFonts w:eastAsia="Times New Roman"/>
        </w:rPr>
        <w:t>Как соотносятся понятия: «договор» и «сделка»?</w:t>
      </w:r>
    </w:p>
    <w:p w:rsidR="00BF699C" w:rsidRDefault="00BF699C" w:rsidP="00BF699C">
      <w:pPr>
        <w:numPr>
          <w:ilvl w:val="0"/>
          <w:numId w:val="34"/>
        </w:numPr>
        <w:shd w:val="clear" w:color="auto" w:fill="FFFFFF"/>
        <w:tabs>
          <w:tab w:val="left" w:pos="350"/>
        </w:tabs>
        <w:ind w:left="34"/>
        <w:rPr>
          <w:spacing w:val="-16"/>
          <w:lang w:val="en-US"/>
        </w:rPr>
      </w:pPr>
      <w:r>
        <w:rPr>
          <w:rFonts w:eastAsia="Times New Roman"/>
        </w:rPr>
        <w:t>Что такое обязательство и как оно соотносится с договором</w:t>
      </w:r>
    </w:p>
    <w:p w:rsidR="00BF699C" w:rsidRDefault="00BF699C" w:rsidP="00BF699C">
      <w:pPr>
        <w:numPr>
          <w:ilvl w:val="0"/>
          <w:numId w:val="35"/>
        </w:numPr>
        <w:shd w:val="clear" w:color="auto" w:fill="FFFFFF"/>
        <w:tabs>
          <w:tab w:val="left" w:pos="350"/>
        </w:tabs>
        <w:ind w:left="350" w:hanging="317"/>
        <w:rPr>
          <w:spacing w:val="-16"/>
        </w:rPr>
      </w:pPr>
      <w:r>
        <w:rPr>
          <w:rFonts w:eastAsia="Times New Roman"/>
        </w:rPr>
        <w:t>Как вы понимаете, что значит «исполнение договорных обяза</w:t>
      </w:r>
      <w:r>
        <w:rPr>
          <w:rFonts w:eastAsia="Times New Roman"/>
        </w:rPr>
        <w:softHyphen/>
        <w:t>тельств»?</w:t>
      </w:r>
    </w:p>
    <w:p w:rsidR="00BF699C" w:rsidRPr="00BF699C" w:rsidRDefault="00BF699C" w:rsidP="00BF699C">
      <w:pPr>
        <w:numPr>
          <w:ilvl w:val="0"/>
          <w:numId w:val="34"/>
        </w:numPr>
        <w:shd w:val="clear" w:color="auto" w:fill="FFFFFF"/>
        <w:tabs>
          <w:tab w:val="left" w:pos="350"/>
        </w:tabs>
        <w:ind w:left="34"/>
        <w:rPr>
          <w:spacing w:val="-17"/>
        </w:rPr>
      </w:pPr>
      <w:r>
        <w:rPr>
          <w:rFonts w:eastAsia="Times New Roman"/>
        </w:rPr>
        <w:t>Принцип реального исполнения обязательств.</w:t>
      </w:r>
    </w:p>
    <w:p w:rsidR="00BF699C" w:rsidRPr="00BF699C" w:rsidRDefault="00BF699C" w:rsidP="00BF699C">
      <w:pPr>
        <w:numPr>
          <w:ilvl w:val="0"/>
          <w:numId w:val="34"/>
        </w:numPr>
        <w:shd w:val="clear" w:color="auto" w:fill="FFFFFF"/>
        <w:tabs>
          <w:tab w:val="left" w:pos="350"/>
        </w:tabs>
        <w:ind w:left="34"/>
        <w:rPr>
          <w:spacing w:val="-17"/>
        </w:rPr>
      </w:pPr>
      <w:r w:rsidRPr="00BF699C">
        <w:rPr>
          <w:rFonts w:eastAsia="Times New Roman"/>
        </w:rPr>
        <w:t>Перечислите виды обеспечения обязательств, дайте их понятие.</w:t>
      </w:r>
    </w:p>
    <w:p w:rsidR="00BF699C" w:rsidRDefault="00BF699C" w:rsidP="00BF699C">
      <w:pPr>
        <w:pStyle w:val="a3"/>
        <w:numPr>
          <w:ilvl w:val="0"/>
          <w:numId w:val="34"/>
        </w:numPr>
        <w:shd w:val="clear" w:color="auto" w:fill="FFFFFF"/>
        <w:ind w:left="426" w:hanging="426"/>
        <w:rPr>
          <w:rFonts w:eastAsia="Times New Roman"/>
        </w:rPr>
      </w:pPr>
      <w:r w:rsidRPr="00BF699C">
        <w:rPr>
          <w:rFonts w:eastAsia="Times New Roman"/>
        </w:rPr>
        <w:t>Общая характеристика гражданско-правовой ответственности, ос</w:t>
      </w:r>
      <w:r w:rsidRPr="00BF699C">
        <w:rPr>
          <w:rFonts w:eastAsia="Times New Roman"/>
        </w:rPr>
        <w:softHyphen/>
        <w:t>нования гражданско-правовой ответственности.</w:t>
      </w:r>
    </w:p>
    <w:p w:rsidR="00BF699C" w:rsidRDefault="00BF699C" w:rsidP="00BF699C">
      <w:pPr>
        <w:pStyle w:val="a3"/>
        <w:numPr>
          <w:ilvl w:val="0"/>
          <w:numId w:val="34"/>
        </w:numPr>
        <w:shd w:val="clear" w:color="auto" w:fill="FFFFFF"/>
        <w:ind w:left="426" w:hanging="426"/>
      </w:pPr>
      <w:r w:rsidRPr="00BF699C">
        <w:rPr>
          <w:rFonts w:eastAsia="Times New Roman"/>
        </w:rPr>
        <w:t>Понятие вины в гражданском праве.</w:t>
      </w:r>
    </w:p>
    <w:p w:rsidR="00BF699C" w:rsidRPr="00BF699C" w:rsidRDefault="00BF699C" w:rsidP="001E2401">
      <w:pPr>
        <w:pStyle w:val="a3"/>
        <w:numPr>
          <w:ilvl w:val="0"/>
          <w:numId w:val="34"/>
        </w:numPr>
        <w:shd w:val="clear" w:color="auto" w:fill="FFFFFF"/>
        <w:ind w:left="426" w:hanging="426"/>
        <w:rPr>
          <w:rFonts w:eastAsia="Times New Roman"/>
        </w:rPr>
      </w:pPr>
      <w:r>
        <w:rPr>
          <w:rFonts w:eastAsia="Times New Roman"/>
        </w:rPr>
        <w:t>Основания ответственности предпринимателей за нарушение дого</w:t>
      </w:r>
      <w:r>
        <w:rPr>
          <w:rFonts w:eastAsia="Times New Roman"/>
        </w:rPr>
        <w:softHyphen/>
        <w:t>ворных обязательств.</w:t>
      </w:r>
    </w:p>
    <w:p w:rsidR="00BF699C" w:rsidRDefault="00BF699C" w:rsidP="001E2401">
      <w:pPr>
        <w:pStyle w:val="a3"/>
        <w:numPr>
          <w:ilvl w:val="0"/>
          <w:numId w:val="34"/>
        </w:numPr>
        <w:shd w:val="clear" w:color="auto" w:fill="FFFFFF"/>
        <w:ind w:left="426" w:hanging="426"/>
      </w:pPr>
      <w:r>
        <w:t xml:space="preserve"> </w:t>
      </w:r>
      <w:r w:rsidRPr="00BF699C">
        <w:rPr>
          <w:rFonts w:eastAsia="Times New Roman"/>
        </w:rPr>
        <w:t>Понятие и виды договора купли-продажи</w:t>
      </w:r>
    </w:p>
    <w:p w:rsidR="001E2401" w:rsidRDefault="00CB31B5" w:rsidP="001E2401">
      <w:pPr>
        <w:numPr>
          <w:ilvl w:val="0"/>
          <w:numId w:val="36"/>
        </w:numPr>
        <w:shd w:val="clear" w:color="auto" w:fill="FFFFFF"/>
        <w:tabs>
          <w:tab w:val="left" w:pos="360"/>
        </w:tabs>
        <w:rPr>
          <w:spacing w:val="-3"/>
        </w:rPr>
      </w:pPr>
      <w:r>
        <w:rPr>
          <w:noProof/>
        </w:rPr>
        <w:pict>
          <v:line id="_x0000_s1037" style="position:absolute;left:0;text-align:left;z-index:251671552;mso-position-horizontal-relative:margin" from="335.75pt,439.9pt" to="335.75pt,511.65pt" o:allowincell="f" strokeweight="2.65pt">
            <w10:wrap anchorx="margin"/>
          </v:line>
        </w:pict>
      </w:r>
      <w:r w:rsidR="001E2401">
        <w:rPr>
          <w:rFonts w:eastAsia="Times New Roman"/>
        </w:rPr>
        <w:t>Права и обязанности продавца и покупателя.</w:t>
      </w:r>
    </w:p>
    <w:p w:rsidR="001E2401" w:rsidRDefault="001E2401" w:rsidP="001E2401">
      <w:pPr>
        <w:numPr>
          <w:ilvl w:val="0"/>
          <w:numId w:val="36"/>
        </w:numPr>
        <w:shd w:val="clear" w:color="auto" w:fill="FFFFFF"/>
        <w:tabs>
          <w:tab w:val="left" w:pos="360"/>
        </w:tabs>
        <w:ind w:left="360" w:hanging="360"/>
        <w:rPr>
          <w:spacing w:val="-3"/>
        </w:rPr>
      </w:pPr>
      <w:r>
        <w:rPr>
          <w:rFonts w:eastAsia="Times New Roman"/>
        </w:rPr>
        <w:t>В чем отличие понятий «срок годности», «гарантийный срок</w:t>
      </w:r>
      <w:proofErr w:type="gramStart"/>
      <w:r>
        <w:rPr>
          <w:rFonts w:eastAsia="Times New Roman"/>
        </w:rPr>
        <w:t>»Я</w:t>
      </w:r>
      <w:proofErr w:type="gramEnd"/>
      <w:r>
        <w:rPr>
          <w:rFonts w:eastAsia="Times New Roman"/>
        </w:rPr>
        <w:t xml:space="preserve"> «срок реализации»?</w:t>
      </w:r>
    </w:p>
    <w:p w:rsidR="001E2401" w:rsidRDefault="001E2401" w:rsidP="001E2401">
      <w:pPr>
        <w:numPr>
          <w:ilvl w:val="0"/>
          <w:numId w:val="36"/>
        </w:numPr>
        <w:shd w:val="clear" w:color="auto" w:fill="FFFFFF"/>
        <w:tabs>
          <w:tab w:val="left" w:pos="360"/>
        </w:tabs>
        <w:ind w:left="360" w:hanging="360"/>
        <w:rPr>
          <w:spacing w:val="-3"/>
        </w:rPr>
      </w:pPr>
      <w:r>
        <w:rPr>
          <w:rFonts w:eastAsia="Times New Roman"/>
        </w:rPr>
        <w:t>Что означает «риск случайной гибели или случайного повреждения имущества»; на кого закон возлагает этот риск как общее правило? 1</w:t>
      </w:r>
    </w:p>
    <w:p w:rsidR="001E2401" w:rsidRDefault="001E2401" w:rsidP="001E2401">
      <w:pPr>
        <w:rPr>
          <w:sz w:val="2"/>
          <w:szCs w:val="2"/>
        </w:rPr>
      </w:pPr>
    </w:p>
    <w:p w:rsidR="001E2401" w:rsidRDefault="001E2401" w:rsidP="001E2401">
      <w:pPr>
        <w:numPr>
          <w:ilvl w:val="0"/>
          <w:numId w:val="37"/>
        </w:numPr>
        <w:shd w:val="clear" w:color="auto" w:fill="FFFFFF"/>
        <w:tabs>
          <w:tab w:val="left" w:pos="422"/>
        </w:tabs>
        <w:ind w:left="62"/>
        <w:rPr>
          <w:spacing w:val="-3"/>
        </w:rPr>
      </w:pPr>
      <w:r>
        <w:rPr>
          <w:rFonts w:eastAsia="Times New Roman"/>
        </w:rPr>
        <w:t>Общая характеристика договора поставки.</w:t>
      </w:r>
    </w:p>
    <w:p w:rsidR="001E2401" w:rsidRDefault="001E2401" w:rsidP="001E2401">
      <w:pPr>
        <w:numPr>
          <w:ilvl w:val="0"/>
          <w:numId w:val="37"/>
        </w:numPr>
        <w:shd w:val="clear" w:color="auto" w:fill="FFFFFF"/>
        <w:tabs>
          <w:tab w:val="left" w:pos="422"/>
        </w:tabs>
        <w:ind w:left="62"/>
        <w:rPr>
          <w:spacing w:val="-2"/>
        </w:rPr>
      </w:pPr>
      <w:r>
        <w:rPr>
          <w:rFonts w:eastAsia="Times New Roman"/>
        </w:rPr>
        <w:t>Общая характеристика договора аренды.</w:t>
      </w:r>
    </w:p>
    <w:p w:rsidR="001E2401" w:rsidRDefault="001E2401" w:rsidP="001E2401">
      <w:pPr>
        <w:numPr>
          <w:ilvl w:val="0"/>
          <w:numId w:val="37"/>
        </w:numPr>
        <w:shd w:val="clear" w:color="auto" w:fill="FFFFFF"/>
        <w:tabs>
          <w:tab w:val="left" w:pos="422"/>
        </w:tabs>
        <w:ind w:left="62"/>
        <w:rPr>
          <w:spacing w:val="-2"/>
        </w:rPr>
      </w:pPr>
      <w:r>
        <w:rPr>
          <w:rFonts w:eastAsia="Times New Roman"/>
        </w:rPr>
        <w:t>Общая характеристика договора подряда.</w:t>
      </w:r>
    </w:p>
    <w:p w:rsidR="001E2401" w:rsidRDefault="001E2401" w:rsidP="001E2401">
      <w:pPr>
        <w:numPr>
          <w:ilvl w:val="0"/>
          <w:numId w:val="37"/>
        </w:numPr>
        <w:shd w:val="clear" w:color="auto" w:fill="FFFFFF"/>
        <w:tabs>
          <w:tab w:val="left" w:pos="422"/>
        </w:tabs>
        <w:ind w:left="62"/>
        <w:rPr>
          <w:spacing w:val="-2"/>
        </w:rPr>
      </w:pPr>
      <w:r>
        <w:rPr>
          <w:rFonts w:eastAsia="Times New Roman"/>
        </w:rPr>
        <w:t>Общая характеристика договора банковского счета.</w:t>
      </w:r>
    </w:p>
    <w:p w:rsidR="001E2401" w:rsidRDefault="001E2401" w:rsidP="001E2401">
      <w:pPr>
        <w:rPr>
          <w:sz w:val="2"/>
          <w:szCs w:val="2"/>
        </w:rPr>
      </w:pPr>
    </w:p>
    <w:p w:rsidR="001E2401" w:rsidRDefault="001E2401" w:rsidP="001E2401">
      <w:pPr>
        <w:numPr>
          <w:ilvl w:val="0"/>
          <w:numId w:val="38"/>
        </w:numPr>
        <w:shd w:val="clear" w:color="auto" w:fill="FFFFFF"/>
        <w:tabs>
          <w:tab w:val="left" w:pos="480"/>
        </w:tabs>
        <w:ind w:left="120"/>
        <w:rPr>
          <w:spacing w:val="-3"/>
        </w:rPr>
      </w:pPr>
      <w:r>
        <w:rPr>
          <w:rFonts w:eastAsia="Times New Roman"/>
        </w:rPr>
        <w:t>Понятие и способы защиты гражданских прав.</w:t>
      </w:r>
    </w:p>
    <w:p w:rsidR="001E2401" w:rsidRDefault="001E2401" w:rsidP="001E2401">
      <w:pPr>
        <w:numPr>
          <w:ilvl w:val="0"/>
          <w:numId w:val="38"/>
        </w:numPr>
        <w:shd w:val="clear" w:color="auto" w:fill="FFFFFF"/>
        <w:tabs>
          <w:tab w:val="left" w:pos="480"/>
        </w:tabs>
        <w:ind w:left="120"/>
        <w:rPr>
          <w:spacing w:val="-2"/>
        </w:rPr>
      </w:pPr>
      <w:r>
        <w:rPr>
          <w:rFonts w:eastAsia="Times New Roman"/>
        </w:rPr>
        <w:t>Право на защиту (в гражданском праве).</w:t>
      </w:r>
    </w:p>
    <w:p w:rsidR="001E2401" w:rsidRDefault="001E2401" w:rsidP="001E2401">
      <w:pPr>
        <w:numPr>
          <w:ilvl w:val="0"/>
          <w:numId w:val="38"/>
        </w:numPr>
        <w:shd w:val="clear" w:color="auto" w:fill="FFFFFF"/>
        <w:tabs>
          <w:tab w:val="left" w:pos="480"/>
        </w:tabs>
        <w:ind w:left="120"/>
        <w:rPr>
          <w:spacing w:val="-3"/>
        </w:rPr>
      </w:pPr>
      <w:r>
        <w:rPr>
          <w:rFonts w:eastAsia="Times New Roman"/>
        </w:rPr>
        <w:t>Судебная система Российской Федерации.</w:t>
      </w:r>
    </w:p>
    <w:p w:rsidR="001E2401" w:rsidRDefault="001E2401" w:rsidP="001E2401">
      <w:pPr>
        <w:numPr>
          <w:ilvl w:val="0"/>
          <w:numId w:val="38"/>
        </w:numPr>
        <w:shd w:val="clear" w:color="auto" w:fill="FFFFFF"/>
        <w:tabs>
          <w:tab w:val="left" w:pos="480"/>
        </w:tabs>
        <w:ind w:left="480" w:hanging="360"/>
        <w:rPr>
          <w:spacing w:val="-2"/>
        </w:rPr>
      </w:pPr>
      <w:r>
        <w:rPr>
          <w:rFonts w:eastAsia="Times New Roman"/>
        </w:rPr>
        <w:t>Порядок рассмотрения экономических споров. Какими законами о! регламентируется?</w:t>
      </w:r>
    </w:p>
    <w:p w:rsidR="001E2401" w:rsidRDefault="001E2401" w:rsidP="001E2401">
      <w:pPr>
        <w:rPr>
          <w:sz w:val="2"/>
          <w:szCs w:val="2"/>
        </w:rPr>
      </w:pPr>
    </w:p>
    <w:p w:rsidR="001E2401" w:rsidRDefault="001E2401" w:rsidP="001E2401">
      <w:pPr>
        <w:numPr>
          <w:ilvl w:val="0"/>
          <w:numId w:val="39"/>
        </w:numPr>
        <w:shd w:val="clear" w:color="auto" w:fill="FFFFFF"/>
        <w:tabs>
          <w:tab w:val="left" w:pos="542"/>
        </w:tabs>
        <w:ind w:left="182"/>
        <w:rPr>
          <w:spacing w:val="-3"/>
        </w:rPr>
      </w:pPr>
      <w:r>
        <w:rPr>
          <w:rFonts w:eastAsia="Times New Roman"/>
        </w:rPr>
        <w:t>Лица, участвующие в гражданском процессе.</w:t>
      </w:r>
    </w:p>
    <w:p w:rsidR="001E2401" w:rsidRDefault="001E2401" w:rsidP="001E2401">
      <w:pPr>
        <w:numPr>
          <w:ilvl w:val="0"/>
          <w:numId w:val="39"/>
        </w:numPr>
        <w:shd w:val="clear" w:color="auto" w:fill="FFFFFF"/>
        <w:tabs>
          <w:tab w:val="left" w:pos="542"/>
        </w:tabs>
        <w:ind w:left="182"/>
        <w:rPr>
          <w:spacing w:val="-2"/>
        </w:rPr>
      </w:pPr>
      <w:r>
        <w:rPr>
          <w:rFonts w:eastAsia="Times New Roman"/>
        </w:rPr>
        <w:t>Судебное представительство.</w:t>
      </w:r>
    </w:p>
    <w:p w:rsidR="001E2401" w:rsidRDefault="001E2401" w:rsidP="001E2401">
      <w:pPr>
        <w:numPr>
          <w:ilvl w:val="0"/>
          <w:numId w:val="39"/>
        </w:numPr>
        <w:shd w:val="clear" w:color="auto" w:fill="FFFFFF"/>
        <w:tabs>
          <w:tab w:val="left" w:pos="542"/>
        </w:tabs>
        <w:ind w:left="182"/>
        <w:rPr>
          <w:spacing w:val="-2"/>
        </w:rPr>
      </w:pPr>
      <w:r>
        <w:rPr>
          <w:rFonts w:eastAsia="Times New Roman"/>
        </w:rPr>
        <w:t>Что такое иск? Обязательные требования к исковому заявлению.</w:t>
      </w:r>
    </w:p>
    <w:p w:rsidR="001E2401" w:rsidRDefault="001E2401" w:rsidP="001E2401">
      <w:pPr>
        <w:numPr>
          <w:ilvl w:val="0"/>
          <w:numId w:val="39"/>
        </w:numPr>
        <w:shd w:val="clear" w:color="auto" w:fill="FFFFFF"/>
        <w:tabs>
          <w:tab w:val="left" w:pos="542"/>
        </w:tabs>
        <w:ind w:left="542" w:hanging="360"/>
        <w:rPr>
          <w:spacing w:val="-2"/>
        </w:rPr>
      </w:pPr>
      <w:r>
        <w:rPr>
          <w:rFonts w:eastAsia="Times New Roman"/>
        </w:rPr>
        <w:t>Понятие судебных доказательств. Правило распределения бремен доказывания.</w:t>
      </w:r>
    </w:p>
    <w:p w:rsidR="001E2401" w:rsidRDefault="001E2401" w:rsidP="001E2401">
      <w:pPr>
        <w:rPr>
          <w:sz w:val="2"/>
          <w:szCs w:val="2"/>
        </w:rPr>
      </w:pPr>
    </w:p>
    <w:p w:rsidR="001E2401" w:rsidRDefault="001E2401" w:rsidP="001E2401">
      <w:pPr>
        <w:numPr>
          <w:ilvl w:val="0"/>
          <w:numId w:val="40"/>
        </w:numPr>
        <w:shd w:val="clear" w:color="auto" w:fill="FFFFFF"/>
        <w:tabs>
          <w:tab w:val="left" w:pos="605"/>
        </w:tabs>
        <w:ind w:left="245"/>
        <w:rPr>
          <w:spacing w:val="-1"/>
        </w:rPr>
      </w:pPr>
      <w:r>
        <w:rPr>
          <w:rFonts w:eastAsia="Times New Roman"/>
        </w:rPr>
        <w:t>Судебное решение.</w:t>
      </w:r>
    </w:p>
    <w:p w:rsidR="001E2401" w:rsidRDefault="001E2401" w:rsidP="001E2401">
      <w:pPr>
        <w:numPr>
          <w:ilvl w:val="0"/>
          <w:numId w:val="40"/>
        </w:numPr>
        <w:shd w:val="clear" w:color="auto" w:fill="FFFFFF"/>
        <w:tabs>
          <w:tab w:val="left" w:pos="605"/>
        </w:tabs>
        <w:ind w:left="605" w:hanging="360"/>
        <w:rPr>
          <w:spacing w:val="-2"/>
        </w:rPr>
      </w:pPr>
      <w:r>
        <w:rPr>
          <w:rFonts w:eastAsia="Times New Roman"/>
        </w:rPr>
        <w:t xml:space="preserve">Юридические последствия вступления судебного решения в </w:t>
      </w:r>
      <w:proofErr w:type="spellStart"/>
      <w:r>
        <w:rPr>
          <w:rFonts w:eastAsia="Times New Roman"/>
        </w:rPr>
        <w:t>зако</w:t>
      </w:r>
      <w:proofErr w:type="spellEnd"/>
      <w:r>
        <w:rPr>
          <w:rFonts w:eastAsia="Times New Roman"/>
        </w:rPr>
        <w:t xml:space="preserve"> </w:t>
      </w:r>
      <w:proofErr w:type="spellStart"/>
      <w:r>
        <w:rPr>
          <w:rFonts w:eastAsia="Times New Roman"/>
        </w:rPr>
        <w:t>нуто</w:t>
      </w:r>
      <w:proofErr w:type="spellEnd"/>
      <w:r>
        <w:rPr>
          <w:rFonts w:eastAsia="Times New Roman"/>
        </w:rPr>
        <w:t xml:space="preserve"> силу.</w:t>
      </w:r>
    </w:p>
    <w:p w:rsidR="001E2401" w:rsidRDefault="001E2401" w:rsidP="001E2401">
      <w:pPr>
        <w:numPr>
          <w:ilvl w:val="0"/>
          <w:numId w:val="40"/>
        </w:numPr>
        <w:shd w:val="clear" w:color="auto" w:fill="FFFFFF"/>
        <w:tabs>
          <w:tab w:val="left" w:pos="605"/>
        </w:tabs>
        <w:ind w:left="245"/>
      </w:pPr>
      <w:r>
        <w:rPr>
          <w:rFonts w:eastAsia="Times New Roman"/>
        </w:rPr>
        <w:t>Понятие и виды экономических споров.</w:t>
      </w:r>
    </w:p>
    <w:p w:rsidR="001E2401" w:rsidRDefault="001E2401" w:rsidP="001E2401">
      <w:pPr>
        <w:rPr>
          <w:sz w:val="2"/>
          <w:szCs w:val="2"/>
        </w:rPr>
      </w:pPr>
    </w:p>
    <w:p w:rsidR="001E2401" w:rsidRDefault="001E2401" w:rsidP="001E2401">
      <w:pPr>
        <w:numPr>
          <w:ilvl w:val="0"/>
          <w:numId w:val="41"/>
        </w:numPr>
        <w:shd w:val="clear" w:color="auto" w:fill="FFFFFF"/>
        <w:tabs>
          <w:tab w:val="left" w:pos="658"/>
        </w:tabs>
        <w:ind w:left="658" w:hanging="365"/>
        <w:rPr>
          <w:spacing w:val="-1"/>
        </w:rPr>
      </w:pPr>
      <w:r>
        <w:rPr>
          <w:rFonts w:eastAsia="Times New Roman"/>
        </w:rPr>
        <w:t>Споры, возникающие в связи с заключением и исполнением дог воров.</w:t>
      </w:r>
    </w:p>
    <w:p w:rsidR="001E2401" w:rsidRDefault="001E2401" w:rsidP="001E2401">
      <w:pPr>
        <w:numPr>
          <w:ilvl w:val="0"/>
          <w:numId w:val="41"/>
        </w:numPr>
        <w:shd w:val="clear" w:color="auto" w:fill="FFFFFF"/>
        <w:tabs>
          <w:tab w:val="left" w:pos="658"/>
        </w:tabs>
        <w:ind w:left="658" w:hanging="365"/>
      </w:pPr>
      <w:r>
        <w:rPr>
          <w:rFonts w:eastAsia="Times New Roman"/>
        </w:rPr>
        <w:t>Споры,   связанные   с   нарушением   прав   собственника   (</w:t>
      </w:r>
      <w:proofErr w:type="spellStart"/>
      <w:r>
        <w:rPr>
          <w:rFonts w:eastAsia="Times New Roman"/>
        </w:rPr>
        <w:t>веиц</w:t>
      </w:r>
      <w:proofErr w:type="spellEnd"/>
      <w:r>
        <w:rPr>
          <w:rFonts w:eastAsia="Times New Roman"/>
        </w:rPr>
        <w:t xml:space="preserve"> правовые споры).</w:t>
      </w:r>
    </w:p>
    <w:p w:rsidR="001E2401" w:rsidRDefault="001E2401" w:rsidP="001E2401">
      <w:pPr>
        <w:numPr>
          <w:ilvl w:val="0"/>
          <w:numId w:val="41"/>
        </w:numPr>
        <w:shd w:val="clear" w:color="auto" w:fill="FFFFFF"/>
        <w:tabs>
          <w:tab w:val="left" w:pos="658"/>
        </w:tabs>
        <w:ind w:left="293"/>
        <w:rPr>
          <w:spacing w:val="-2"/>
        </w:rPr>
      </w:pPr>
      <w:r>
        <w:rPr>
          <w:rFonts w:eastAsia="Times New Roman"/>
        </w:rPr>
        <w:t>Споры с государственными органами.</w:t>
      </w:r>
    </w:p>
    <w:p w:rsidR="001E2401" w:rsidRDefault="001E2401" w:rsidP="001E2401">
      <w:pPr>
        <w:rPr>
          <w:sz w:val="2"/>
          <w:szCs w:val="2"/>
        </w:rPr>
      </w:pPr>
    </w:p>
    <w:p w:rsidR="001E2401" w:rsidRDefault="001E2401" w:rsidP="001E2401">
      <w:pPr>
        <w:numPr>
          <w:ilvl w:val="0"/>
          <w:numId w:val="42"/>
        </w:numPr>
        <w:shd w:val="clear" w:color="auto" w:fill="FFFFFF"/>
        <w:tabs>
          <w:tab w:val="left" w:pos="720"/>
        </w:tabs>
        <w:ind w:left="355"/>
        <w:rPr>
          <w:spacing w:val="-3"/>
        </w:rPr>
      </w:pPr>
      <w:r>
        <w:rPr>
          <w:rFonts w:eastAsia="Times New Roman"/>
        </w:rPr>
        <w:lastRenderedPageBreak/>
        <w:t>Споры о деловой репутации и товарных знаках.</w:t>
      </w:r>
    </w:p>
    <w:p w:rsidR="001E2401" w:rsidRDefault="001E2401" w:rsidP="001E2401">
      <w:pPr>
        <w:numPr>
          <w:ilvl w:val="0"/>
          <w:numId w:val="42"/>
        </w:numPr>
        <w:shd w:val="clear" w:color="auto" w:fill="FFFFFF"/>
        <w:tabs>
          <w:tab w:val="left" w:pos="720"/>
        </w:tabs>
        <w:ind w:left="355"/>
        <w:rPr>
          <w:spacing w:val="-2"/>
        </w:rPr>
      </w:pPr>
      <w:r>
        <w:rPr>
          <w:rFonts w:eastAsia="Times New Roman"/>
        </w:rPr>
        <w:t>Претензионный порядок; подведомственность и подсудность экономических споров.</w:t>
      </w:r>
    </w:p>
    <w:p w:rsidR="001E2401" w:rsidRDefault="001E2401" w:rsidP="001E2401">
      <w:pPr>
        <w:numPr>
          <w:ilvl w:val="0"/>
          <w:numId w:val="42"/>
        </w:numPr>
        <w:shd w:val="clear" w:color="auto" w:fill="FFFFFF"/>
        <w:tabs>
          <w:tab w:val="left" w:pos="720"/>
        </w:tabs>
        <w:ind w:left="355"/>
      </w:pPr>
      <w:r>
        <w:rPr>
          <w:rFonts w:eastAsia="Times New Roman"/>
        </w:rPr>
        <w:t>Исковая давность. Исчисление сроков.</w:t>
      </w:r>
    </w:p>
    <w:p w:rsidR="001E2401" w:rsidRDefault="001E2401" w:rsidP="001E2401">
      <w:pPr>
        <w:shd w:val="clear" w:color="auto" w:fill="FFFFFF"/>
        <w:tabs>
          <w:tab w:val="left" w:pos="346"/>
        </w:tabs>
        <w:ind w:left="355" w:right="110"/>
        <w:jc w:val="both"/>
      </w:pPr>
      <w:r>
        <w:rPr>
          <w:spacing w:val="-8"/>
        </w:rPr>
        <w:t>49.</w:t>
      </w:r>
      <w:r>
        <w:tab/>
      </w:r>
      <w:r>
        <w:rPr>
          <w:rFonts w:eastAsia="Times New Roman"/>
        </w:rPr>
        <w:t>Последствия истечения срока исковой давности, последствия исполнения должником своей обязанности после истечения срока исковой давности.</w:t>
      </w:r>
    </w:p>
    <w:p w:rsidR="001E2401" w:rsidRDefault="001E2401" w:rsidP="001E2401">
      <w:pPr>
        <w:shd w:val="clear" w:color="auto" w:fill="FFFFFF"/>
        <w:tabs>
          <w:tab w:val="left" w:pos="355"/>
        </w:tabs>
        <w:ind w:left="355" w:right="2419"/>
        <w:rPr>
          <w:rFonts w:eastAsia="Times New Roman"/>
        </w:rPr>
      </w:pPr>
      <w:r>
        <w:rPr>
          <w:spacing w:val="-9"/>
        </w:rPr>
        <w:t>50.</w:t>
      </w:r>
      <w:r>
        <w:tab/>
      </w:r>
      <w:r>
        <w:rPr>
          <w:rFonts w:eastAsia="Times New Roman"/>
        </w:rPr>
        <w:t>Понятие и источники трудового права.</w:t>
      </w:r>
    </w:p>
    <w:p w:rsidR="001E2401" w:rsidRDefault="001E2401" w:rsidP="001E2401">
      <w:pPr>
        <w:shd w:val="clear" w:color="auto" w:fill="FFFFFF"/>
        <w:tabs>
          <w:tab w:val="left" w:pos="355"/>
        </w:tabs>
        <w:ind w:left="355" w:right="2419"/>
      </w:pPr>
      <w:r>
        <w:rPr>
          <w:rFonts w:eastAsia="Times New Roman"/>
        </w:rPr>
        <w:t>51. Коллективный договор.</w:t>
      </w:r>
    </w:p>
    <w:p w:rsidR="001E2401" w:rsidRDefault="001E2401" w:rsidP="001E2401">
      <w:pPr>
        <w:numPr>
          <w:ilvl w:val="0"/>
          <w:numId w:val="43"/>
        </w:numPr>
        <w:shd w:val="clear" w:color="auto" w:fill="FFFFFF"/>
        <w:tabs>
          <w:tab w:val="left" w:pos="360"/>
        </w:tabs>
        <w:ind w:left="355"/>
        <w:rPr>
          <w:spacing w:val="-11"/>
        </w:rPr>
      </w:pPr>
      <w:r>
        <w:rPr>
          <w:rFonts w:eastAsia="Times New Roman"/>
        </w:rPr>
        <w:t>Понятие и содержание трудового договора, его структура.</w:t>
      </w:r>
    </w:p>
    <w:p w:rsidR="001E2401" w:rsidRDefault="001E2401" w:rsidP="001E2401">
      <w:pPr>
        <w:numPr>
          <w:ilvl w:val="0"/>
          <w:numId w:val="43"/>
        </w:numPr>
        <w:shd w:val="clear" w:color="auto" w:fill="FFFFFF"/>
        <w:tabs>
          <w:tab w:val="left" w:pos="360"/>
        </w:tabs>
        <w:ind w:left="355"/>
        <w:rPr>
          <w:spacing w:val="-13"/>
        </w:rPr>
      </w:pPr>
      <w:r>
        <w:rPr>
          <w:rFonts w:eastAsia="Times New Roman"/>
        </w:rPr>
        <w:t>Виды трудовых договоров.</w:t>
      </w:r>
    </w:p>
    <w:p w:rsidR="001E2401" w:rsidRDefault="001E2401" w:rsidP="001E2401">
      <w:pPr>
        <w:shd w:val="clear" w:color="auto" w:fill="FFFFFF"/>
        <w:ind w:left="355"/>
        <w:rPr>
          <w:rFonts w:eastAsia="Times New Roman"/>
        </w:rPr>
      </w:pPr>
      <w:r>
        <w:rPr>
          <w:i/>
          <w:iCs/>
        </w:rPr>
        <w:t>5</w:t>
      </w:r>
      <w:r>
        <w:t xml:space="preserve">4. </w:t>
      </w:r>
      <w:r>
        <w:rPr>
          <w:rFonts w:eastAsia="Times New Roman"/>
        </w:rPr>
        <w:t xml:space="preserve">Порядок заключения трудового договора; оформление на работу. </w:t>
      </w:r>
    </w:p>
    <w:p w:rsidR="001E2401" w:rsidRDefault="001E2401" w:rsidP="001E2401">
      <w:pPr>
        <w:shd w:val="clear" w:color="auto" w:fill="FFFFFF"/>
        <w:ind w:left="355"/>
        <w:rPr>
          <w:rFonts w:eastAsia="Times New Roman"/>
        </w:rPr>
      </w:pPr>
      <w:r>
        <w:rPr>
          <w:rFonts w:eastAsia="Times New Roman"/>
        </w:rPr>
        <w:t xml:space="preserve">55. Испытание при приеме на работу. </w:t>
      </w:r>
    </w:p>
    <w:p w:rsidR="001E2401" w:rsidRDefault="001E2401" w:rsidP="001E2401">
      <w:pPr>
        <w:shd w:val="clear" w:color="auto" w:fill="FFFFFF"/>
        <w:ind w:left="355"/>
      </w:pPr>
      <w:r>
        <w:rPr>
          <w:rFonts w:eastAsia="Times New Roman"/>
        </w:rPr>
        <w:t>56</w:t>
      </w:r>
      <w:r w:rsidRPr="00CB31B5">
        <w:rPr>
          <w:rFonts w:eastAsia="Times New Roman"/>
        </w:rPr>
        <w:t xml:space="preserve">. </w:t>
      </w:r>
      <w:r>
        <w:rPr>
          <w:rFonts w:eastAsia="Times New Roman"/>
        </w:rPr>
        <w:t>Понятие и виды переводов по трудовому праву. Перемещение.</w:t>
      </w:r>
    </w:p>
    <w:p w:rsidR="001E2401" w:rsidRDefault="001E2401" w:rsidP="001E2401">
      <w:pPr>
        <w:numPr>
          <w:ilvl w:val="0"/>
          <w:numId w:val="44"/>
        </w:numPr>
        <w:shd w:val="clear" w:color="auto" w:fill="FFFFFF"/>
        <w:tabs>
          <w:tab w:val="left" w:pos="374"/>
        </w:tabs>
        <w:ind w:left="355"/>
        <w:rPr>
          <w:spacing w:val="-9"/>
        </w:rPr>
      </w:pPr>
      <w:r>
        <w:rPr>
          <w:rFonts w:eastAsia="Times New Roman"/>
        </w:rPr>
        <w:t>Совместительство.</w:t>
      </w:r>
    </w:p>
    <w:p w:rsidR="001E2401" w:rsidRDefault="001E2401" w:rsidP="001E2401">
      <w:pPr>
        <w:numPr>
          <w:ilvl w:val="0"/>
          <w:numId w:val="44"/>
        </w:numPr>
        <w:shd w:val="clear" w:color="auto" w:fill="FFFFFF"/>
        <w:tabs>
          <w:tab w:val="left" w:pos="374"/>
        </w:tabs>
        <w:ind w:left="355"/>
        <w:rPr>
          <w:spacing w:val="-11"/>
        </w:rPr>
      </w:pPr>
      <w:r>
        <w:rPr>
          <w:rFonts w:eastAsia="Times New Roman"/>
        </w:rPr>
        <w:t>Общие основания прекращения трудового договора.</w:t>
      </w:r>
    </w:p>
    <w:p w:rsidR="001E2401" w:rsidRDefault="001E2401" w:rsidP="001E2401">
      <w:pPr>
        <w:numPr>
          <w:ilvl w:val="0"/>
          <w:numId w:val="44"/>
        </w:numPr>
        <w:shd w:val="clear" w:color="auto" w:fill="FFFFFF"/>
        <w:tabs>
          <w:tab w:val="left" w:pos="374"/>
        </w:tabs>
        <w:ind w:left="355"/>
        <w:rPr>
          <w:spacing w:val="-8"/>
        </w:rPr>
      </w:pPr>
      <w:r>
        <w:rPr>
          <w:rFonts w:eastAsia="Times New Roman"/>
        </w:rPr>
        <w:t>Расторжение трудового договора по инициативе работника.</w:t>
      </w:r>
    </w:p>
    <w:p w:rsidR="001E2401" w:rsidRDefault="001E2401" w:rsidP="001E2401">
      <w:pPr>
        <w:numPr>
          <w:ilvl w:val="0"/>
          <w:numId w:val="44"/>
        </w:numPr>
        <w:shd w:val="clear" w:color="auto" w:fill="FFFFFF"/>
        <w:tabs>
          <w:tab w:val="left" w:pos="374"/>
        </w:tabs>
        <w:ind w:left="355"/>
        <w:rPr>
          <w:spacing w:val="-8"/>
        </w:rPr>
      </w:pPr>
      <w:r>
        <w:rPr>
          <w:rFonts w:eastAsia="Times New Roman"/>
        </w:rPr>
        <w:t>Расторжение трудового договора по инициативе работодателя.</w:t>
      </w:r>
    </w:p>
    <w:p w:rsidR="001E2401" w:rsidRDefault="001E2401" w:rsidP="001E2401">
      <w:pPr>
        <w:numPr>
          <w:ilvl w:val="0"/>
          <w:numId w:val="45"/>
        </w:numPr>
        <w:shd w:val="clear" w:color="auto" w:fill="FFFFFF"/>
        <w:tabs>
          <w:tab w:val="left" w:pos="374"/>
        </w:tabs>
        <w:ind w:left="355" w:right="72"/>
        <w:jc w:val="both"/>
        <w:rPr>
          <w:spacing w:val="-8"/>
        </w:rPr>
      </w:pPr>
      <w:r>
        <w:rPr>
          <w:rFonts w:eastAsia="Times New Roman"/>
        </w:rPr>
        <w:t>Прекращение действия трудового по обстоятельствам, не завися</w:t>
      </w:r>
      <w:r>
        <w:rPr>
          <w:rFonts w:eastAsia="Times New Roman"/>
        </w:rPr>
        <w:softHyphen/>
        <w:t>щим от воли сторон.</w:t>
      </w:r>
    </w:p>
    <w:p w:rsidR="001E2401" w:rsidRDefault="001E2401" w:rsidP="001E2401">
      <w:pPr>
        <w:shd w:val="clear" w:color="auto" w:fill="FFFFFF"/>
        <w:ind w:left="355" w:right="62"/>
        <w:jc w:val="both"/>
      </w:pPr>
      <w:r>
        <w:t xml:space="preserve">62. </w:t>
      </w:r>
      <w:r>
        <w:rPr>
          <w:rFonts w:eastAsia="Times New Roman"/>
        </w:rPr>
        <w:t>Оформление увольнения. Правовые последствия незаконного увольнения.</w:t>
      </w:r>
    </w:p>
    <w:p w:rsidR="001E2401" w:rsidRDefault="001E2401" w:rsidP="001E2401">
      <w:pPr>
        <w:numPr>
          <w:ilvl w:val="0"/>
          <w:numId w:val="46"/>
        </w:numPr>
        <w:shd w:val="clear" w:color="auto" w:fill="FFFFFF"/>
        <w:tabs>
          <w:tab w:val="left" w:pos="394"/>
        </w:tabs>
        <w:ind w:left="355"/>
        <w:rPr>
          <w:spacing w:val="-9"/>
        </w:rPr>
      </w:pPr>
      <w:r>
        <w:rPr>
          <w:rFonts w:eastAsia="Times New Roman"/>
        </w:rPr>
        <w:t>Понятие и виды рабочего времени.</w:t>
      </w:r>
    </w:p>
    <w:p w:rsidR="001E2401" w:rsidRDefault="001E2401" w:rsidP="001E2401">
      <w:pPr>
        <w:numPr>
          <w:ilvl w:val="0"/>
          <w:numId w:val="46"/>
        </w:numPr>
        <w:shd w:val="clear" w:color="auto" w:fill="FFFFFF"/>
        <w:tabs>
          <w:tab w:val="left" w:pos="394"/>
        </w:tabs>
        <w:ind w:left="355" w:right="62"/>
        <w:jc w:val="both"/>
        <w:rPr>
          <w:spacing w:val="-10"/>
        </w:rPr>
      </w:pPr>
      <w:r>
        <w:rPr>
          <w:rFonts w:eastAsia="Times New Roman"/>
        </w:rPr>
        <w:t>Режим рабочего времени, порядок его установления и учет. Ком</w:t>
      </w:r>
      <w:r>
        <w:rPr>
          <w:rFonts w:eastAsia="Times New Roman"/>
        </w:rPr>
        <w:softHyphen/>
        <w:t>пенсация за работу в выходные и праздничные дни.</w:t>
      </w:r>
    </w:p>
    <w:p w:rsidR="001E2401" w:rsidRDefault="001E2401" w:rsidP="001E2401">
      <w:pPr>
        <w:numPr>
          <w:ilvl w:val="0"/>
          <w:numId w:val="46"/>
        </w:numPr>
        <w:shd w:val="clear" w:color="auto" w:fill="FFFFFF"/>
        <w:tabs>
          <w:tab w:val="left" w:pos="394"/>
        </w:tabs>
        <w:ind w:left="355"/>
        <w:rPr>
          <w:spacing w:val="-8"/>
        </w:rPr>
      </w:pPr>
      <w:r>
        <w:rPr>
          <w:rFonts w:eastAsia="Times New Roman"/>
        </w:rPr>
        <w:t>Понятие и виды времени отдыха.</w:t>
      </w:r>
    </w:p>
    <w:p w:rsidR="001E2401" w:rsidRDefault="001E2401" w:rsidP="001E2401">
      <w:pPr>
        <w:numPr>
          <w:ilvl w:val="0"/>
          <w:numId w:val="46"/>
        </w:numPr>
        <w:shd w:val="clear" w:color="auto" w:fill="FFFFFF"/>
        <w:tabs>
          <w:tab w:val="left" w:pos="394"/>
        </w:tabs>
        <w:ind w:left="355"/>
        <w:rPr>
          <w:spacing w:val="-8"/>
        </w:rPr>
      </w:pPr>
      <w:r>
        <w:rPr>
          <w:rFonts w:eastAsia="Times New Roman"/>
        </w:rPr>
        <w:t>Виды и порядок представления отпусков.</w:t>
      </w:r>
    </w:p>
    <w:p w:rsidR="001E2401" w:rsidRDefault="001E2401" w:rsidP="001E2401">
      <w:pPr>
        <w:numPr>
          <w:ilvl w:val="0"/>
          <w:numId w:val="46"/>
        </w:numPr>
        <w:shd w:val="clear" w:color="auto" w:fill="FFFFFF"/>
        <w:tabs>
          <w:tab w:val="left" w:pos="394"/>
        </w:tabs>
        <w:ind w:left="355"/>
        <w:rPr>
          <w:spacing w:val="-8"/>
        </w:rPr>
      </w:pPr>
      <w:r>
        <w:rPr>
          <w:rFonts w:eastAsia="Times New Roman"/>
        </w:rPr>
        <w:t>Понятие и системы заработной платы.</w:t>
      </w:r>
    </w:p>
    <w:p w:rsidR="001E2401" w:rsidRDefault="001E2401" w:rsidP="001E2401">
      <w:pPr>
        <w:numPr>
          <w:ilvl w:val="0"/>
          <w:numId w:val="46"/>
        </w:numPr>
        <w:shd w:val="clear" w:color="auto" w:fill="FFFFFF"/>
        <w:tabs>
          <w:tab w:val="left" w:pos="394"/>
        </w:tabs>
        <w:ind w:left="355"/>
        <w:rPr>
          <w:spacing w:val="-8"/>
        </w:rPr>
      </w:pPr>
      <w:r>
        <w:rPr>
          <w:rFonts w:eastAsia="Times New Roman"/>
        </w:rPr>
        <w:t>Правовое регулирование заработной платы.</w:t>
      </w:r>
    </w:p>
    <w:p w:rsidR="001E2401" w:rsidRDefault="001E2401" w:rsidP="001E2401">
      <w:pPr>
        <w:numPr>
          <w:ilvl w:val="0"/>
          <w:numId w:val="46"/>
        </w:numPr>
        <w:shd w:val="clear" w:color="auto" w:fill="FFFFFF"/>
        <w:tabs>
          <w:tab w:val="left" w:pos="394"/>
        </w:tabs>
        <w:ind w:left="355" w:right="14"/>
        <w:jc w:val="both"/>
        <w:rPr>
          <w:spacing w:val="-8"/>
        </w:rPr>
      </w:pPr>
      <w:r>
        <w:rPr>
          <w:rFonts w:eastAsia="Times New Roman"/>
        </w:rPr>
        <w:t>Порядок и условия выплаты заработной платы. Ограничения удержаний из заработной платы. Ответственность за нарушение выплаты заработной платы.</w:t>
      </w:r>
    </w:p>
    <w:p w:rsidR="001E2401" w:rsidRDefault="001E2401" w:rsidP="001E2401">
      <w:pPr>
        <w:shd w:val="clear" w:color="auto" w:fill="FFFFFF"/>
        <w:tabs>
          <w:tab w:val="left" w:pos="394"/>
          <w:tab w:val="left" w:pos="427"/>
        </w:tabs>
        <w:ind w:left="355"/>
        <w:rPr>
          <w:rFonts w:eastAsia="Times New Roman"/>
        </w:rPr>
      </w:pPr>
      <w:r>
        <w:rPr>
          <w:spacing w:val="-8"/>
        </w:rPr>
        <w:t>70.</w:t>
      </w:r>
      <w:r>
        <w:rPr>
          <w:rFonts w:eastAsia="Times New Roman"/>
        </w:rPr>
        <w:t>Оплата труда при отклонениях от нормальных условий труда.</w:t>
      </w:r>
    </w:p>
    <w:p w:rsidR="001E2401" w:rsidRDefault="001E2401" w:rsidP="001E2401">
      <w:pPr>
        <w:shd w:val="clear" w:color="auto" w:fill="FFFFFF"/>
        <w:tabs>
          <w:tab w:val="left" w:pos="394"/>
        </w:tabs>
        <w:ind w:left="355"/>
        <w:rPr>
          <w:rFonts w:eastAsia="Times New Roman"/>
        </w:rPr>
      </w:pPr>
      <w:r>
        <w:t>71.</w:t>
      </w:r>
      <w:r>
        <w:rPr>
          <w:rFonts w:eastAsia="Times New Roman"/>
        </w:rPr>
        <w:t>Понятие трудовой дисциплины; методы ее обеспечения.</w:t>
      </w:r>
    </w:p>
    <w:p w:rsidR="00BF699C" w:rsidRDefault="001E2401" w:rsidP="001E2401">
      <w:pPr>
        <w:shd w:val="clear" w:color="auto" w:fill="FFFFFF"/>
        <w:tabs>
          <w:tab w:val="left" w:pos="394"/>
        </w:tabs>
        <w:ind w:left="355" w:right="43"/>
        <w:jc w:val="both"/>
        <w:rPr>
          <w:rFonts w:eastAsia="Times New Roman"/>
        </w:rPr>
      </w:pPr>
      <w:r>
        <w:t>72.</w:t>
      </w:r>
      <w:r w:rsidRPr="001E2401">
        <w:rPr>
          <w:rFonts w:eastAsia="Times New Roman"/>
          <w:i/>
          <w:iCs/>
        </w:rPr>
        <w:t xml:space="preserve"> </w:t>
      </w:r>
      <w:r w:rsidRPr="001E2401">
        <w:rPr>
          <w:rFonts w:eastAsia="Times New Roman"/>
        </w:rPr>
        <w:t>Понятие дисциплинарного проступка, дисциплинарной ответствен</w:t>
      </w:r>
      <w:r w:rsidRPr="001E2401">
        <w:rPr>
          <w:rFonts w:eastAsia="Times New Roman"/>
        </w:rPr>
        <w:softHyphen/>
        <w:t>ности. Виды дисциплинарных взысканий</w:t>
      </w:r>
      <w:r>
        <w:rPr>
          <w:rFonts w:eastAsia="Times New Roman"/>
        </w:rPr>
        <w:t>.</w:t>
      </w:r>
    </w:p>
    <w:p w:rsidR="001E2401" w:rsidRDefault="001E2401" w:rsidP="001E2401">
      <w:pPr>
        <w:numPr>
          <w:ilvl w:val="0"/>
          <w:numId w:val="47"/>
        </w:numPr>
        <w:shd w:val="clear" w:color="auto" w:fill="FFFFFF"/>
        <w:tabs>
          <w:tab w:val="left" w:pos="360"/>
          <w:tab w:val="left" w:pos="394"/>
        </w:tabs>
        <w:ind w:left="355" w:right="5"/>
        <w:jc w:val="both"/>
        <w:rPr>
          <w:spacing w:val="-3"/>
        </w:rPr>
      </w:pPr>
      <w:r>
        <w:rPr>
          <w:rFonts w:eastAsia="Times New Roman"/>
        </w:rPr>
        <w:t>Порядок привлечения работников к дисциплинарной ответственности. Порядок обжалования и снятия дисциплинарных взысканий.</w:t>
      </w:r>
    </w:p>
    <w:p w:rsidR="001E2401" w:rsidRDefault="001E2401" w:rsidP="001E2401">
      <w:pPr>
        <w:numPr>
          <w:ilvl w:val="0"/>
          <w:numId w:val="47"/>
        </w:numPr>
        <w:shd w:val="clear" w:color="auto" w:fill="FFFFFF"/>
        <w:tabs>
          <w:tab w:val="left" w:pos="360"/>
          <w:tab w:val="left" w:pos="394"/>
        </w:tabs>
        <w:ind w:left="355"/>
        <w:jc w:val="both"/>
      </w:pPr>
      <w:r>
        <w:rPr>
          <w:rFonts w:eastAsia="Times New Roman"/>
        </w:rPr>
        <w:t>Понятие материальной ответственности. Основания и условия привлечения работника к материальной ответственности.</w:t>
      </w:r>
    </w:p>
    <w:p w:rsidR="001E2401" w:rsidRDefault="001E2401" w:rsidP="001E2401">
      <w:pPr>
        <w:numPr>
          <w:ilvl w:val="0"/>
          <w:numId w:val="47"/>
        </w:numPr>
        <w:shd w:val="clear" w:color="auto" w:fill="FFFFFF"/>
        <w:tabs>
          <w:tab w:val="left" w:pos="360"/>
          <w:tab w:val="left" w:pos="394"/>
        </w:tabs>
        <w:ind w:left="355" w:right="5"/>
        <w:jc w:val="both"/>
        <w:rPr>
          <w:spacing w:val="-3"/>
        </w:rPr>
      </w:pPr>
      <w:r>
        <w:rPr>
          <w:rFonts w:eastAsia="Times New Roman"/>
        </w:rPr>
        <w:t>Виды материальной ответственности (</w:t>
      </w:r>
      <w:proofErr w:type="gramStart"/>
      <w:r>
        <w:rPr>
          <w:rFonts w:eastAsia="Times New Roman"/>
        </w:rPr>
        <w:t>полная</w:t>
      </w:r>
      <w:proofErr w:type="gramEnd"/>
      <w:r>
        <w:rPr>
          <w:rFonts w:eastAsia="Times New Roman"/>
        </w:rPr>
        <w:t>, ограниченная, индивидуальная и коллективная).</w:t>
      </w:r>
    </w:p>
    <w:p w:rsidR="001E2401" w:rsidRDefault="001E2401" w:rsidP="001E2401">
      <w:pPr>
        <w:numPr>
          <w:ilvl w:val="0"/>
          <w:numId w:val="47"/>
        </w:numPr>
        <w:shd w:val="clear" w:color="auto" w:fill="FFFFFF"/>
        <w:tabs>
          <w:tab w:val="left" w:pos="360"/>
          <w:tab w:val="left" w:pos="394"/>
        </w:tabs>
        <w:ind w:left="355" w:right="5"/>
        <w:jc w:val="both"/>
        <w:rPr>
          <w:spacing w:val="-3"/>
        </w:rPr>
      </w:pPr>
      <w:r>
        <w:rPr>
          <w:rFonts w:eastAsia="Times New Roman"/>
        </w:rPr>
        <w:t>Порядок определения материального ущерба, причиненного работодателю, и порядок его взыскания.</w:t>
      </w:r>
    </w:p>
    <w:p w:rsidR="001E2401" w:rsidRDefault="001E2401" w:rsidP="001E2401">
      <w:pPr>
        <w:numPr>
          <w:ilvl w:val="0"/>
          <w:numId w:val="47"/>
        </w:numPr>
        <w:shd w:val="clear" w:color="auto" w:fill="FFFFFF"/>
        <w:tabs>
          <w:tab w:val="left" w:pos="360"/>
          <w:tab w:val="left" w:pos="394"/>
        </w:tabs>
        <w:ind w:left="355" w:right="82"/>
        <w:jc w:val="both"/>
        <w:rPr>
          <w:spacing w:val="-2"/>
        </w:rPr>
      </w:pPr>
      <w:r>
        <w:rPr>
          <w:rFonts w:eastAsia="Times New Roman"/>
        </w:rPr>
        <w:t>Материальная ответственность работодателя за ущерб, причиненный работнику, виды возмещаемого ущерба.</w:t>
      </w:r>
    </w:p>
    <w:p w:rsidR="001E2401" w:rsidRDefault="001E2401" w:rsidP="001E2401">
      <w:pPr>
        <w:numPr>
          <w:ilvl w:val="0"/>
          <w:numId w:val="47"/>
        </w:numPr>
        <w:shd w:val="clear" w:color="auto" w:fill="FFFFFF"/>
        <w:tabs>
          <w:tab w:val="left" w:pos="360"/>
        </w:tabs>
        <w:ind w:left="355" w:right="5"/>
        <w:jc w:val="both"/>
        <w:rPr>
          <w:spacing w:val="-3"/>
        </w:rPr>
      </w:pPr>
      <w:r>
        <w:rPr>
          <w:rFonts w:eastAsia="Times New Roman"/>
        </w:rPr>
        <w:t>Порядок исполнения ущерба, причиненного работник, и его воз-1 мощения.</w:t>
      </w:r>
    </w:p>
    <w:p w:rsidR="001E2401" w:rsidRDefault="001E2401" w:rsidP="001E2401">
      <w:pPr>
        <w:numPr>
          <w:ilvl w:val="0"/>
          <w:numId w:val="47"/>
        </w:numPr>
        <w:shd w:val="clear" w:color="auto" w:fill="FFFFFF"/>
        <w:tabs>
          <w:tab w:val="left" w:pos="360"/>
        </w:tabs>
        <w:ind w:left="355"/>
        <w:rPr>
          <w:spacing w:val="-2"/>
        </w:rPr>
      </w:pPr>
      <w:r>
        <w:rPr>
          <w:rFonts w:eastAsia="Times New Roman"/>
        </w:rPr>
        <w:t>Понятие виды трудовых споров. Причины их возникновения.</w:t>
      </w:r>
    </w:p>
    <w:p w:rsidR="001E2401" w:rsidRDefault="001E2401" w:rsidP="001E2401">
      <w:pPr>
        <w:numPr>
          <w:ilvl w:val="0"/>
          <w:numId w:val="47"/>
        </w:numPr>
        <w:shd w:val="clear" w:color="auto" w:fill="FFFFFF"/>
        <w:tabs>
          <w:tab w:val="left" w:pos="360"/>
        </w:tabs>
        <w:ind w:left="355"/>
        <w:rPr>
          <w:spacing w:val="-3"/>
        </w:rPr>
      </w:pPr>
      <w:r>
        <w:rPr>
          <w:rFonts w:eastAsia="Times New Roman"/>
        </w:rPr>
        <w:lastRenderedPageBreak/>
        <w:t>Порядок разрешения коллективных трудовых споров.</w:t>
      </w:r>
    </w:p>
    <w:p w:rsidR="001E2401" w:rsidRDefault="001E2401" w:rsidP="001E2401">
      <w:pPr>
        <w:numPr>
          <w:ilvl w:val="0"/>
          <w:numId w:val="47"/>
        </w:numPr>
        <w:shd w:val="clear" w:color="auto" w:fill="FFFFFF"/>
        <w:tabs>
          <w:tab w:val="left" w:pos="360"/>
        </w:tabs>
        <w:ind w:left="355"/>
        <w:rPr>
          <w:spacing w:val="-3"/>
        </w:rPr>
      </w:pPr>
      <w:r>
        <w:rPr>
          <w:rFonts w:eastAsia="Times New Roman"/>
        </w:rPr>
        <w:t>Право на забастовку, порядок се проведения.</w:t>
      </w:r>
    </w:p>
    <w:p w:rsidR="001E2401" w:rsidRDefault="001E2401" w:rsidP="001E2401">
      <w:pPr>
        <w:numPr>
          <w:ilvl w:val="0"/>
          <w:numId w:val="47"/>
        </w:numPr>
        <w:shd w:val="clear" w:color="auto" w:fill="FFFFFF"/>
        <w:tabs>
          <w:tab w:val="left" w:pos="360"/>
        </w:tabs>
        <w:ind w:left="355" w:right="5"/>
        <w:jc w:val="both"/>
        <w:rPr>
          <w:spacing w:val="-2"/>
        </w:rPr>
      </w:pPr>
      <w:r>
        <w:rPr>
          <w:rFonts w:eastAsia="Times New Roman"/>
        </w:rPr>
        <w:t>Незаконная забастовка: порядок признания и правовые последст-1 вия.</w:t>
      </w:r>
    </w:p>
    <w:p w:rsidR="001E2401" w:rsidRDefault="001E2401" w:rsidP="001E2401">
      <w:pPr>
        <w:numPr>
          <w:ilvl w:val="0"/>
          <w:numId w:val="47"/>
        </w:numPr>
        <w:shd w:val="clear" w:color="auto" w:fill="FFFFFF"/>
        <w:tabs>
          <w:tab w:val="left" w:pos="360"/>
        </w:tabs>
        <w:ind w:left="355" w:right="82"/>
        <w:jc w:val="both"/>
        <w:rPr>
          <w:spacing w:val="-3"/>
        </w:rPr>
      </w:pPr>
      <w:r>
        <w:rPr>
          <w:rFonts w:eastAsia="Times New Roman"/>
        </w:rPr>
        <w:t>Понятие индивидуальных трудовых споров, органы, их рассматри</w:t>
      </w:r>
      <w:r>
        <w:rPr>
          <w:rFonts w:eastAsia="Times New Roman"/>
        </w:rPr>
        <w:softHyphen/>
        <w:t>вающие.</w:t>
      </w:r>
    </w:p>
    <w:p w:rsidR="001E2401" w:rsidRDefault="001E2401" w:rsidP="001E2401">
      <w:pPr>
        <w:numPr>
          <w:ilvl w:val="0"/>
          <w:numId w:val="47"/>
        </w:numPr>
        <w:shd w:val="clear" w:color="auto" w:fill="FFFFFF"/>
        <w:tabs>
          <w:tab w:val="left" w:pos="360"/>
          <w:tab w:val="left" w:pos="5194"/>
        </w:tabs>
        <w:ind w:left="355" w:right="96"/>
        <w:jc w:val="both"/>
        <w:rPr>
          <w:spacing w:val="-2"/>
        </w:rPr>
      </w:pPr>
      <w:r>
        <w:rPr>
          <w:rFonts w:eastAsia="Times New Roman"/>
        </w:rPr>
        <w:t>Срок подачи заявлений и сроки рассмотрения дел в органах по рас</w:t>
      </w:r>
      <w:r>
        <w:rPr>
          <w:rFonts w:eastAsia="Times New Roman"/>
        </w:rPr>
        <w:softHyphen/>
        <w:t>смотрению индивидуальных трудовых споров. Исполнение реше</w:t>
      </w:r>
      <w:r>
        <w:rPr>
          <w:rFonts w:eastAsia="Times New Roman"/>
        </w:rPr>
        <w:softHyphen/>
        <w:t>ний по прудовым спорам.</w:t>
      </w:r>
    </w:p>
    <w:p w:rsidR="001E2401" w:rsidRDefault="001E2401" w:rsidP="001E2401">
      <w:pPr>
        <w:numPr>
          <w:ilvl w:val="0"/>
          <w:numId w:val="47"/>
        </w:numPr>
        <w:shd w:val="clear" w:color="auto" w:fill="FFFFFF"/>
        <w:tabs>
          <w:tab w:val="left" w:pos="360"/>
        </w:tabs>
        <w:ind w:left="355" w:right="72"/>
        <w:jc w:val="both"/>
        <w:rPr>
          <w:spacing w:val="-2"/>
        </w:rPr>
      </w:pPr>
      <w:r>
        <w:rPr>
          <w:rFonts w:eastAsia="Times New Roman"/>
        </w:rPr>
        <w:t>Понятие и виды социальной помощи по государственному социальному страхованию.</w:t>
      </w:r>
    </w:p>
    <w:p w:rsidR="001E2401" w:rsidRDefault="001E2401" w:rsidP="001E2401">
      <w:pPr>
        <w:numPr>
          <w:ilvl w:val="0"/>
          <w:numId w:val="47"/>
        </w:numPr>
        <w:shd w:val="clear" w:color="auto" w:fill="FFFFFF"/>
        <w:tabs>
          <w:tab w:val="left" w:pos="360"/>
        </w:tabs>
        <w:ind w:left="355"/>
        <w:rPr>
          <w:spacing w:val="-3"/>
        </w:rPr>
      </w:pPr>
      <w:r>
        <w:rPr>
          <w:rFonts w:eastAsia="Times New Roman"/>
        </w:rPr>
        <w:t>Пенсии, их виды, условия и порядок назначения.</w:t>
      </w:r>
    </w:p>
    <w:p w:rsidR="001E2401" w:rsidRDefault="001E2401" w:rsidP="001E2401">
      <w:pPr>
        <w:numPr>
          <w:ilvl w:val="0"/>
          <w:numId w:val="47"/>
        </w:numPr>
        <w:shd w:val="clear" w:color="auto" w:fill="FFFFFF"/>
        <w:tabs>
          <w:tab w:val="left" w:pos="360"/>
        </w:tabs>
        <w:ind w:left="355" w:right="58"/>
        <w:jc w:val="both"/>
        <w:rPr>
          <w:spacing w:val="-2"/>
        </w:rPr>
      </w:pPr>
      <w:r>
        <w:rPr>
          <w:rFonts w:eastAsia="Times New Roman"/>
        </w:rPr>
        <w:t>Общая характеристика законодательства РФ о трудоустройстве и занятости. Государственные органы занятости населения, их права и обязанности.</w:t>
      </w:r>
    </w:p>
    <w:p w:rsidR="001E2401" w:rsidRDefault="001E2401" w:rsidP="001E2401">
      <w:pPr>
        <w:numPr>
          <w:ilvl w:val="0"/>
          <w:numId w:val="47"/>
        </w:numPr>
        <w:shd w:val="clear" w:color="auto" w:fill="FFFFFF"/>
        <w:tabs>
          <w:tab w:val="left" w:pos="360"/>
        </w:tabs>
        <w:ind w:left="357" w:right="77"/>
        <w:jc w:val="both"/>
        <w:rPr>
          <w:spacing w:val="-1"/>
        </w:rPr>
      </w:pPr>
      <w:r>
        <w:rPr>
          <w:rFonts w:eastAsia="Times New Roman"/>
        </w:rPr>
        <w:t>Понятие и формы занятости. Порядок и условия признания гражда</w:t>
      </w:r>
      <w:r>
        <w:rPr>
          <w:rFonts w:eastAsia="Times New Roman"/>
        </w:rPr>
        <w:softHyphen/>
        <w:t>нина безработным.</w:t>
      </w:r>
    </w:p>
    <w:p w:rsidR="001E2401" w:rsidRDefault="001E2401" w:rsidP="001E2401">
      <w:pPr>
        <w:numPr>
          <w:ilvl w:val="0"/>
          <w:numId w:val="47"/>
        </w:numPr>
        <w:shd w:val="clear" w:color="auto" w:fill="FFFFFF"/>
        <w:tabs>
          <w:tab w:val="left" w:pos="360"/>
        </w:tabs>
        <w:ind w:left="357"/>
        <w:rPr>
          <w:spacing w:val="-1"/>
        </w:rPr>
      </w:pPr>
      <w:r>
        <w:rPr>
          <w:rFonts w:eastAsia="Times New Roman"/>
        </w:rPr>
        <w:t>Правовой статус безработного, меры их социальной поддержки.</w:t>
      </w:r>
    </w:p>
    <w:p w:rsidR="001E2401" w:rsidRDefault="001E2401" w:rsidP="001E2401">
      <w:pPr>
        <w:numPr>
          <w:ilvl w:val="0"/>
          <w:numId w:val="47"/>
        </w:numPr>
        <w:shd w:val="clear" w:color="auto" w:fill="FFFFFF"/>
        <w:tabs>
          <w:tab w:val="left" w:pos="360"/>
        </w:tabs>
        <w:ind w:left="357"/>
        <w:rPr>
          <w:spacing w:val="-3"/>
        </w:rPr>
      </w:pPr>
      <w:r>
        <w:rPr>
          <w:rFonts w:eastAsia="Times New Roman"/>
        </w:rPr>
        <w:t>Понятие и источники административного права.</w:t>
      </w:r>
    </w:p>
    <w:p w:rsidR="001E2401" w:rsidRPr="001E2401" w:rsidRDefault="001E2401" w:rsidP="001E2401">
      <w:pPr>
        <w:numPr>
          <w:ilvl w:val="0"/>
          <w:numId w:val="47"/>
        </w:numPr>
        <w:shd w:val="clear" w:color="auto" w:fill="FFFFFF"/>
        <w:tabs>
          <w:tab w:val="left" w:pos="360"/>
        </w:tabs>
        <w:ind w:left="357" w:right="5"/>
        <w:jc w:val="both"/>
        <w:rPr>
          <w:spacing w:val="-3"/>
        </w:rPr>
      </w:pPr>
      <w:r>
        <w:rPr>
          <w:rFonts w:eastAsia="Times New Roman"/>
        </w:rPr>
        <w:t>Понятие административного правонарушения и административной' ответственности.</w:t>
      </w:r>
    </w:p>
    <w:p w:rsidR="001E2401" w:rsidRDefault="001E2401" w:rsidP="001E2401">
      <w:pPr>
        <w:numPr>
          <w:ilvl w:val="0"/>
          <w:numId w:val="47"/>
        </w:numPr>
        <w:shd w:val="clear" w:color="auto" w:fill="FFFFFF"/>
        <w:tabs>
          <w:tab w:val="left" w:pos="360"/>
          <w:tab w:val="left" w:pos="466"/>
        </w:tabs>
        <w:ind w:left="357"/>
        <w:rPr>
          <w:spacing w:val="-5"/>
        </w:rPr>
      </w:pPr>
      <w:r>
        <w:rPr>
          <w:rFonts w:eastAsia="Times New Roman"/>
        </w:rPr>
        <w:t>Виды административных взысканий и порядок их наложения.</w:t>
      </w:r>
    </w:p>
    <w:p w:rsidR="001E2401" w:rsidRDefault="001E2401" w:rsidP="001E2401">
      <w:pPr>
        <w:numPr>
          <w:ilvl w:val="0"/>
          <w:numId w:val="47"/>
        </w:numPr>
        <w:shd w:val="clear" w:color="auto" w:fill="FFFFFF"/>
        <w:tabs>
          <w:tab w:val="left" w:pos="360"/>
          <w:tab w:val="left" w:pos="466"/>
        </w:tabs>
        <w:ind w:left="357"/>
        <w:rPr>
          <w:spacing w:val="-5"/>
        </w:rPr>
      </w:pPr>
      <w:r>
        <w:rPr>
          <w:rFonts w:eastAsia="Times New Roman"/>
        </w:rPr>
        <w:t>Договор контрактации.</w:t>
      </w:r>
    </w:p>
    <w:p w:rsidR="001E2401" w:rsidRDefault="001E2401" w:rsidP="001E2401">
      <w:pPr>
        <w:numPr>
          <w:ilvl w:val="0"/>
          <w:numId w:val="47"/>
        </w:numPr>
        <w:shd w:val="clear" w:color="auto" w:fill="FFFFFF"/>
        <w:tabs>
          <w:tab w:val="left" w:pos="360"/>
          <w:tab w:val="left" w:pos="466"/>
        </w:tabs>
        <w:ind w:left="357"/>
        <w:rPr>
          <w:spacing w:val="-3"/>
        </w:rPr>
      </w:pPr>
      <w:r>
        <w:rPr>
          <w:rFonts w:eastAsia="Times New Roman"/>
        </w:rPr>
        <w:t>Сельскохозяйственная кооперация.</w:t>
      </w:r>
    </w:p>
    <w:p w:rsidR="001E2401" w:rsidRDefault="001E2401" w:rsidP="001E2401">
      <w:pPr>
        <w:numPr>
          <w:ilvl w:val="0"/>
          <w:numId w:val="47"/>
        </w:numPr>
        <w:shd w:val="clear" w:color="auto" w:fill="FFFFFF"/>
        <w:tabs>
          <w:tab w:val="left" w:pos="360"/>
          <w:tab w:val="left" w:pos="466"/>
        </w:tabs>
        <w:ind w:left="357"/>
        <w:rPr>
          <w:spacing w:val="-3"/>
        </w:rPr>
      </w:pPr>
      <w:r>
        <w:rPr>
          <w:rFonts w:eastAsia="Times New Roman"/>
        </w:rPr>
        <w:t>Особенности трудовых прав женщин.</w:t>
      </w:r>
    </w:p>
    <w:p w:rsidR="001E2401" w:rsidRDefault="001E2401" w:rsidP="001E2401">
      <w:pPr>
        <w:numPr>
          <w:ilvl w:val="0"/>
          <w:numId w:val="47"/>
        </w:numPr>
        <w:shd w:val="clear" w:color="auto" w:fill="FFFFFF"/>
        <w:tabs>
          <w:tab w:val="left" w:pos="360"/>
          <w:tab w:val="left" w:pos="466"/>
        </w:tabs>
        <w:ind w:left="357"/>
        <w:rPr>
          <w:spacing w:val="-5"/>
        </w:rPr>
      </w:pPr>
      <w:r>
        <w:rPr>
          <w:rFonts w:eastAsia="Times New Roman"/>
        </w:rPr>
        <w:t>Особенности трудовых прав несовершеннолетних.</w:t>
      </w:r>
    </w:p>
    <w:p w:rsidR="001E2401" w:rsidRDefault="001E2401" w:rsidP="001E2401">
      <w:pPr>
        <w:numPr>
          <w:ilvl w:val="0"/>
          <w:numId w:val="47"/>
        </w:numPr>
        <w:shd w:val="clear" w:color="auto" w:fill="FFFFFF"/>
        <w:tabs>
          <w:tab w:val="left" w:pos="360"/>
          <w:tab w:val="left" w:pos="466"/>
        </w:tabs>
        <w:ind w:left="357"/>
        <w:rPr>
          <w:spacing w:val="-3"/>
        </w:rPr>
      </w:pPr>
      <w:r>
        <w:rPr>
          <w:rFonts w:eastAsia="Times New Roman"/>
        </w:rPr>
        <w:t>Право собственности юридических лиц.</w:t>
      </w:r>
    </w:p>
    <w:p w:rsidR="001E2401" w:rsidRDefault="001E2401" w:rsidP="001E2401">
      <w:pPr>
        <w:numPr>
          <w:ilvl w:val="0"/>
          <w:numId w:val="47"/>
        </w:numPr>
        <w:shd w:val="clear" w:color="auto" w:fill="FFFFFF"/>
        <w:tabs>
          <w:tab w:val="left" w:pos="360"/>
          <w:tab w:val="left" w:pos="466"/>
        </w:tabs>
        <w:ind w:left="357"/>
        <w:rPr>
          <w:spacing w:val="-5"/>
        </w:rPr>
      </w:pPr>
      <w:r>
        <w:rPr>
          <w:rFonts w:eastAsia="Times New Roman"/>
        </w:rPr>
        <w:t>Защита права собственности.</w:t>
      </w:r>
    </w:p>
    <w:p w:rsidR="001E2401" w:rsidRDefault="001E2401" w:rsidP="001E2401">
      <w:pPr>
        <w:numPr>
          <w:ilvl w:val="0"/>
          <w:numId w:val="47"/>
        </w:numPr>
        <w:shd w:val="clear" w:color="auto" w:fill="FFFFFF"/>
        <w:tabs>
          <w:tab w:val="left" w:pos="360"/>
          <w:tab w:val="left" w:pos="466"/>
        </w:tabs>
        <w:ind w:left="357"/>
        <w:rPr>
          <w:spacing w:val="-4"/>
        </w:rPr>
      </w:pPr>
      <w:r>
        <w:rPr>
          <w:rFonts w:eastAsia="Times New Roman"/>
        </w:rPr>
        <w:t>Особенности трудовых отношений совместителей.</w:t>
      </w:r>
    </w:p>
    <w:p w:rsidR="001E2401" w:rsidRPr="001E2401" w:rsidRDefault="001E2401" w:rsidP="001E2401">
      <w:pPr>
        <w:shd w:val="clear" w:color="auto" w:fill="FFFFFF"/>
        <w:tabs>
          <w:tab w:val="left" w:pos="360"/>
        </w:tabs>
        <w:ind w:left="357"/>
      </w:pPr>
      <w:r>
        <w:t xml:space="preserve">100. </w:t>
      </w:r>
      <w:r>
        <w:rPr>
          <w:rFonts w:eastAsia="Times New Roman"/>
        </w:rPr>
        <w:t>Гражданско-правовая ответственность за неисполнение договорного обязательства.</w:t>
      </w:r>
    </w:p>
    <w:p w:rsidR="001E2401" w:rsidRDefault="001E2401" w:rsidP="001E2401">
      <w:pPr>
        <w:shd w:val="clear" w:color="auto" w:fill="FFFFFF"/>
        <w:ind w:left="355"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BF699C" w:rsidRDefault="00BF699C" w:rsidP="00BF699C">
      <w:pPr>
        <w:pStyle w:val="a3"/>
        <w:shd w:val="clear" w:color="auto" w:fill="FFFFFF"/>
        <w:spacing w:before="72" w:line="235" w:lineRule="exact"/>
        <w:ind w:right="43"/>
        <w:jc w:val="both"/>
      </w:pPr>
    </w:p>
    <w:p w:rsidR="002E1BC0" w:rsidRDefault="002E1BC0"/>
    <w:p w:rsidR="002E1BC0" w:rsidRDefault="002E1BC0"/>
    <w:p w:rsidR="002E1BC0" w:rsidRDefault="002E1BC0"/>
    <w:p w:rsidR="002E1BC0" w:rsidRDefault="002E1BC0"/>
    <w:p w:rsidR="002E1BC0" w:rsidRDefault="002E1BC0"/>
    <w:sectPr w:rsidR="002E1BC0" w:rsidSect="00654C8B">
      <w:pgSz w:w="16838" w:h="11906" w:orient="landscape" w:code="9"/>
      <w:pgMar w:top="568" w:right="536" w:bottom="851" w:left="567" w:header="709" w:footer="709" w:gutter="0"/>
      <w:cols w:num="2" w:space="4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936E856"/>
    <w:lvl w:ilvl="0">
      <w:numFmt w:val="bullet"/>
      <w:lvlText w:val="*"/>
      <w:lvlJc w:val="left"/>
    </w:lvl>
  </w:abstractNum>
  <w:abstractNum w:abstractNumId="1">
    <w:nsid w:val="03B44948"/>
    <w:multiLevelType w:val="singleLevel"/>
    <w:tmpl w:val="086A0F2C"/>
    <w:lvl w:ilvl="0">
      <w:start w:val="1"/>
      <w:numFmt w:val="decimal"/>
      <w:lvlText w:val="%1."/>
      <w:legacy w:legacy="1" w:legacySpace="0" w:legacyIndent="216"/>
      <w:lvlJc w:val="left"/>
      <w:rPr>
        <w:rFonts w:ascii="Times New Roman" w:hAnsi="Times New Roman" w:cs="Times New Roman" w:hint="default"/>
      </w:rPr>
    </w:lvl>
  </w:abstractNum>
  <w:abstractNum w:abstractNumId="2">
    <w:nsid w:val="05FC366D"/>
    <w:multiLevelType w:val="singleLevel"/>
    <w:tmpl w:val="E14A56B8"/>
    <w:lvl w:ilvl="0">
      <w:start w:val="1"/>
      <w:numFmt w:val="decimal"/>
      <w:lvlText w:val="%1."/>
      <w:legacy w:legacy="1" w:legacySpace="0" w:legacyIndent="211"/>
      <w:lvlJc w:val="left"/>
      <w:rPr>
        <w:rFonts w:ascii="Times New Roman" w:hAnsi="Times New Roman" w:cs="Times New Roman" w:hint="default"/>
      </w:rPr>
    </w:lvl>
  </w:abstractNum>
  <w:abstractNum w:abstractNumId="3">
    <w:nsid w:val="10595C92"/>
    <w:multiLevelType w:val="singleLevel"/>
    <w:tmpl w:val="086A0F2C"/>
    <w:lvl w:ilvl="0">
      <w:start w:val="1"/>
      <w:numFmt w:val="decimal"/>
      <w:lvlText w:val="%1."/>
      <w:legacy w:legacy="1" w:legacySpace="0" w:legacyIndent="216"/>
      <w:lvlJc w:val="left"/>
      <w:rPr>
        <w:rFonts w:ascii="Times New Roman" w:hAnsi="Times New Roman" w:cs="Times New Roman" w:hint="default"/>
      </w:rPr>
    </w:lvl>
  </w:abstractNum>
  <w:abstractNum w:abstractNumId="4">
    <w:nsid w:val="139F7FB6"/>
    <w:multiLevelType w:val="singleLevel"/>
    <w:tmpl w:val="6DB059C6"/>
    <w:lvl w:ilvl="0">
      <w:start w:val="1"/>
      <w:numFmt w:val="decimal"/>
      <w:lvlText w:val="%1."/>
      <w:legacy w:legacy="1" w:legacySpace="0" w:legacyIndent="355"/>
      <w:lvlJc w:val="left"/>
      <w:rPr>
        <w:rFonts w:ascii="Times New Roman" w:hAnsi="Times New Roman" w:cs="Times New Roman" w:hint="default"/>
      </w:rPr>
    </w:lvl>
  </w:abstractNum>
  <w:abstractNum w:abstractNumId="5">
    <w:nsid w:val="13CF3349"/>
    <w:multiLevelType w:val="hybridMultilevel"/>
    <w:tmpl w:val="D234C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085518"/>
    <w:multiLevelType w:val="singleLevel"/>
    <w:tmpl w:val="8334C636"/>
    <w:lvl w:ilvl="0">
      <w:start w:val="1"/>
      <w:numFmt w:val="decimal"/>
      <w:lvlText w:val="%1."/>
      <w:legacy w:legacy="1" w:legacySpace="0" w:legacyIndent="355"/>
      <w:lvlJc w:val="left"/>
      <w:rPr>
        <w:rFonts w:ascii="Times New Roman" w:hAnsi="Times New Roman" w:cs="Times New Roman" w:hint="default"/>
      </w:rPr>
    </w:lvl>
  </w:abstractNum>
  <w:abstractNum w:abstractNumId="7">
    <w:nsid w:val="21336620"/>
    <w:multiLevelType w:val="singleLevel"/>
    <w:tmpl w:val="612EBFD6"/>
    <w:lvl w:ilvl="0">
      <w:start w:val="1"/>
      <w:numFmt w:val="decimal"/>
      <w:lvlText w:val="%1."/>
      <w:legacy w:legacy="1" w:legacySpace="0" w:legacyIndent="360"/>
      <w:lvlJc w:val="left"/>
      <w:rPr>
        <w:rFonts w:ascii="Times New Roman" w:hAnsi="Times New Roman" w:cs="Times New Roman" w:hint="default"/>
      </w:rPr>
    </w:lvl>
  </w:abstractNum>
  <w:abstractNum w:abstractNumId="8">
    <w:nsid w:val="23CD1D88"/>
    <w:multiLevelType w:val="singleLevel"/>
    <w:tmpl w:val="3AE27046"/>
    <w:lvl w:ilvl="0">
      <w:start w:val="73"/>
      <w:numFmt w:val="decimal"/>
      <w:lvlText w:val="%1."/>
      <w:legacy w:legacy="1" w:legacySpace="0" w:legacyIndent="360"/>
      <w:lvlJc w:val="left"/>
      <w:rPr>
        <w:rFonts w:ascii="Times New Roman" w:hAnsi="Times New Roman" w:cs="Times New Roman" w:hint="default"/>
      </w:rPr>
    </w:lvl>
  </w:abstractNum>
  <w:abstractNum w:abstractNumId="9">
    <w:nsid w:val="23EC4238"/>
    <w:multiLevelType w:val="singleLevel"/>
    <w:tmpl w:val="5D4A4590"/>
    <w:lvl w:ilvl="0">
      <w:start w:val="1"/>
      <w:numFmt w:val="decimal"/>
      <w:lvlText w:val="%1."/>
      <w:legacy w:legacy="1" w:legacySpace="0" w:legacyIndent="216"/>
      <w:lvlJc w:val="left"/>
      <w:rPr>
        <w:rFonts w:ascii="Times New Roman" w:hAnsi="Times New Roman" w:cs="Times New Roman" w:hint="default"/>
      </w:rPr>
    </w:lvl>
  </w:abstractNum>
  <w:abstractNum w:abstractNumId="10">
    <w:nsid w:val="29013C4C"/>
    <w:multiLevelType w:val="singleLevel"/>
    <w:tmpl w:val="E4D8B8FA"/>
    <w:lvl w:ilvl="0">
      <w:start w:val="15"/>
      <w:numFmt w:val="decimal"/>
      <w:lvlText w:val="%1."/>
      <w:legacy w:legacy="1" w:legacySpace="0" w:legacyIndent="292"/>
      <w:lvlJc w:val="left"/>
      <w:rPr>
        <w:rFonts w:ascii="Times New Roman" w:hAnsi="Times New Roman" w:cs="Times New Roman" w:hint="default"/>
      </w:rPr>
    </w:lvl>
  </w:abstractNum>
  <w:abstractNum w:abstractNumId="11">
    <w:nsid w:val="296D0296"/>
    <w:multiLevelType w:val="singleLevel"/>
    <w:tmpl w:val="AD088138"/>
    <w:lvl w:ilvl="0">
      <w:start w:val="2"/>
      <w:numFmt w:val="decimal"/>
      <w:lvlText w:val="%1."/>
      <w:legacy w:legacy="1" w:legacySpace="0" w:legacyIndent="221"/>
      <w:lvlJc w:val="left"/>
      <w:rPr>
        <w:rFonts w:ascii="Times New Roman" w:hAnsi="Times New Roman" w:cs="Times New Roman" w:hint="default"/>
      </w:rPr>
    </w:lvl>
  </w:abstractNum>
  <w:abstractNum w:abstractNumId="12">
    <w:nsid w:val="2B077884"/>
    <w:multiLevelType w:val="singleLevel"/>
    <w:tmpl w:val="518AA45C"/>
    <w:lvl w:ilvl="0">
      <w:start w:val="1"/>
      <w:numFmt w:val="decimal"/>
      <w:lvlText w:val="%1."/>
      <w:legacy w:legacy="1" w:legacySpace="0" w:legacyIndent="221"/>
      <w:lvlJc w:val="left"/>
      <w:rPr>
        <w:rFonts w:ascii="Times New Roman" w:hAnsi="Times New Roman" w:cs="Times New Roman" w:hint="default"/>
      </w:rPr>
    </w:lvl>
  </w:abstractNum>
  <w:abstractNum w:abstractNumId="13">
    <w:nsid w:val="2E3C5F9A"/>
    <w:multiLevelType w:val="singleLevel"/>
    <w:tmpl w:val="E14A56B8"/>
    <w:lvl w:ilvl="0">
      <w:start w:val="1"/>
      <w:numFmt w:val="decimal"/>
      <w:lvlText w:val="%1."/>
      <w:legacy w:legacy="1" w:legacySpace="0" w:legacyIndent="211"/>
      <w:lvlJc w:val="left"/>
      <w:rPr>
        <w:rFonts w:ascii="Times New Roman" w:hAnsi="Times New Roman" w:cs="Times New Roman" w:hint="default"/>
      </w:rPr>
    </w:lvl>
  </w:abstractNum>
  <w:abstractNum w:abstractNumId="14">
    <w:nsid w:val="307F3DB6"/>
    <w:multiLevelType w:val="singleLevel"/>
    <w:tmpl w:val="518E1E86"/>
    <w:lvl w:ilvl="0">
      <w:start w:val="63"/>
      <w:numFmt w:val="decimal"/>
      <w:lvlText w:val="%1."/>
      <w:legacy w:legacy="1" w:legacySpace="0" w:legacyIndent="341"/>
      <w:lvlJc w:val="left"/>
      <w:rPr>
        <w:rFonts w:ascii="Times New Roman" w:hAnsi="Times New Roman" w:cs="Times New Roman" w:hint="default"/>
      </w:rPr>
    </w:lvl>
  </w:abstractNum>
  <w:abstractNum w:abstractNumId="15">
    <w:nsid w:val="34BC474C"/>
    <w:multiLevelType w:val="singleLevel"/>
    <w:tmpl w:val="C1B0188E"/>
    <w:lvl w:ilvl="0">
      <w:start w:val="1"/>
      <w:numFmt w:val="decimal"/>
      <w:lvlText w:val="%1."/>
      <w:legacy w:legacy="1" w:legacySpace="0" w:legacyIndent="356"/>
      <w:lvlJc w:val="left"/>
      <w:rPr>
        <w:rFonts w:ascii="Times New Roman" w:hAnsi="Times New Roman" w:cs="Times New Roman" w:hint="default"/>
      </w:rPr>
    </w:lvl>
  </w:abstractNum>
  <w:abstractNum w:abstractNumId="16">
    <w:nsid w:val="34E8534C"/>
    <w:multiLevelType w:val="singleLevel"/>
    <w:tmpl w:val="67800EEA"/>
    <w:lvl w:ilvl="0">
      <w:start w:val="1"/>
      <w:numFmt w:val="decimal"/>
      <w:lvlText w:val="%1."/>
      <w:legacy w:legacy="1" w:legacySpace="0" w:legacyIndent="346"/>
      <w:lvlJc w:val="left"/>
      <w:rPr>
        <w:rFonts w:ascii="Times New Roman" w:hAnsi="Times New Roman" w:cs="Times New Roman" w:hint="default"/>
      </w:rPr>
    </w:lvl>
  </w:abstractNum>
  <w:abstractNum w:abstractNumId="17">
    <w:nsid w:val="38C22390"/>
    <w:multiLevelType w:val="singleLevel"/>
    <w:tmpl w:val="143CCA74"/>
    <w:lvl w:ilvl="0">
      <w:start w:val="36"/>
      <w:numFmt w:val="decimal"/>
      <w:lvlText w:val="%1."/>
      <w:legacy w:legacy="1" w:legacySpace="0" w:legacyIndent="360"/>
      <w:lvlJc w:val="left"/>
      <w:rPr>
        <w:rFonts w:ascii="Times New Roman" w:hAnsi="Times New Roman" w:cs="Times New Roman" w:hint="default"/>
      </w:rPr>
    </w:lvl>
  </w:abstractNum>
  <w:abstractNum w:abstractNumId="18">
    <w:nsid w:val="3A52276F"/>
    <w:multiLevelType w:val="singleLevel"/>
    <w:tmpl w:val="147C323C"/>
    <w:lvl w:ilvl="0">
      <w:start w:val="40"/>
      <w:numFmt w:val="decimal"/>
      <w:lvlText w:val="%1."/>
      <w:legacy w:legacy="1" w:legacySpace="0" w:legacyIndent="360"/>
      <w:lvlJc w:val="left"/>
      <w:rPr>
        <w:rFonts w:ascii="Times New Roman" w:hAnsi="Times New Roman" w:cs="Times New Roman" w:hint="default"/>
      </w:rPr>
    </w:lvl>
  </w:abstractNum>
  <w:abstractNum w:abstractNumId="19">
    <w:nsid w:val="3C2A5E17"/>
    <w:multiLevelType w:val="singleLevel"/>
    <w:tmpl w:val="B74A1C24"/>
    <w:lvl w:ilvl="0">
      <w:start w:val="28"/>
      <w:numFmt w:val="decimal"/>
      <w:lvlText w:val="%1."/>
      <w:legacy w:legacy="1" w:legacySpace="0" w:legacyIndent="360"/>
      <w:lvlJc w:val="left"/>
      <w:rPr>
        <w:rFonts w:ascii="Times New Roman" w:hAnsi="Times New Roman" w:cs="Times New Roman" w:hint="default"/>
      </w:rPr>
    </w:lvl>
  </w:abstractNum>
  <w:abstractNum w:abstractNumId="20">
    <w:nsid w:val="3E8108D0"/>
    <w:multiLevelType w:val="singleLevel"/>
    <w:tmpl w:val="67325A94"/>
    <w:lvl w:ilvl="0">
      <w:start w:val="25"/>
      <w:numFmt w:val="decimal"/>
      <w:lvlText w:val="%1."/>
      <w:legacy w:legacy="1" w:legacySpace="0" w:legacyIndent="360"/>
      <w:lvlJc w:val="left"/>
      <w:rPr>
        <w:rFonts w:ascii="Times New Roman" w:hAnsi="Times New Roman" w:cs="Times New Roman" w:hint="default"/>
      </w:rPr>
    </w:lvl>
  </w:abstractNum>
  <w:abstractNum w:abstractNumId="21">
    <w:nsid w:val="3FA02B59"/>
    <w:multiLevelType w:val="singleLevel"/>
    <w:tmpl w:val="72861D1C"/>
    <w:lvl w:ilvl="0">
      <w:start w:val="1"/>
      <w:numFmt w:val="decimal"/>
      <w:lvlText w:val="%1."/>
      <w:legacy w:legacy="1" w:legacySpace="0" w:legacyIndent="201"/>
      <w:lvlJc w:val="left"/>
      <w:rPr>
        <w:rFonts w:ascii="Times New Roman" w:hAnsi="Times New Roman" w:cs="Times New Roman" w:hint="default"/>
      </w:rPr>
    </w:lvl>
  </w:abstractNum>
  <w:abstractNum w:abstractNumId="22">
    <w:nsid w:val="42742335"/>
    <w:multiLevelType w:val="singleLevel"/>
    <w:tmpl w:val="E028FAE6"/>
    <w:lvl w:ilvl="0">
      <w:start w:val="1"/>
      <w:numFmt w:val="decimal"/>
      <w:lvlText w:val="%1."/>
      <w:legacy w:legacy="1" w:legacySpace="0" w:legacyIndent="220"/>
      <w:lvlJc w:val="left"/>
      <w:rPr>
        <w:rFonts w:ascii="Times New Roman" w:hAnsi="Times New Roman" w:cs="Times New Roman" w:hint="default"/>
      </w:rPr>
    </w:lvl>
  </w:abstractNum>
  <w:abstractNum w:abstractNumId="23">
    <w:nsid w:val="44175D43"/>
    <w:multiLevelType w:val="singleLevel"/>
    <w:tmpl w:val="4AEA8438"/>
    <w:lvl w:ilvl="0">
      <w:start w:val="11"/>
      <w:numFmt w:val="decimal"/>
      <w:lvlText w:val="%1."/>
      <w:legacy w:legacy="1" w:legacySpace="0" w:legacyIndent="322"/>
      <w:lvlJc w:val="left"/>
      <w:rPr>
        <w:rFonts w:ascii="Times New Roman" w:hAnsi="Times New Roman" w:cs="Times New Roman" w:hint="default"/>
      </w:rPr>
    </w:lvl>
  </w:abstractNum>
  <w:abstractNum w:abstractNumId="24">
    <w:nsid w:val="48373384"/>
    <w:multiLevelType w:val="singleLevel"/>
    <w:tmpl w:val="2448478C"/>
    <w:lvl w:ilvl="0">
      <w:start w:val="92"/>
      <w:numFmt w:val="decimal"/>
      <w:lvlText w:val="%1."/>
      <w:legacy w:legacy="1" w:legacySpace="0" w:legacyIndent="356"/>
      <w:lvlJc w:val="left"/>
      <w:rPr>
        <w:rFonts w:ascii="Times New Roman" w:hAnsi="Times New Roman" w:cs="Times New Roman" w:hint="default"/>
      </w:rPr>
    </w:lvl>
  </w:abstractNum>
  <w:abstractNum w:abstractNumId="25">
    <w:nsid w:val="4E5E374F"/>
    <w:multiLevelType w:val="singleLevel"/>
    <w:tmpl w:val="445C07F6"/>
    <w:lvl w:ilvl="0">
      <w:start w:val="43"/>
      <w:numFmt w:val="decimal"/>
      <w:lvlText w:val="%1."/>
      <w:legacy w:legacy="1" w:legacySpace="0" w:legacyIndent="365"/>
      <w:lvlJc w:val="left"/>
      <w:rPr>
        <w:rFonts w:ascii="Times New Roman" w:hAnsi="Times New Roman" w:cs="Times New Roman" w:hint="default"/>
      </w:rPr>
    </w:lvl>
  </w:abstractNum>
  <w:abstractNum w:abstractNumId="26">
    <w:nsid w:val="5C0318B2"/>
    <w:multiLevelType w:val="singleLevel"/>
    <w:tmpl w:val="116E0CE8"/>
    <w:lvl w:ilvl="0">
      <w:start w:val="57"/>
      <w:numFmt w:val="decimal"/>
      <w:lvlText w:val="%1."/>
      <w:legacy w:legacy="1" w:legacySpace="0" w:legacyIndent="345"/>
      <w:lvlJc w:val="left"/>
      <w:rPr>
        <w:rFonts w:ascii="Times New Roman" w:hAnsi="Times New Roman" w:cs="Times New Roman" w:hint="default"/>
      </w:rPr>
    </w:lvl>
  </w:abstractNum>
  <w:abstractNum w:abstractNumId="27">
    <w:nsid w:val="5F837263"/>
    <w:multiLevelType w:val="singleLevel"/>
    <w:tmpl w:val="3AEAA366"/>
    <w:lvl w:ilvl="0">
      <w:start w:val="46"/>
      <w:numFmt w:val="decimal"/>
      <w:lvlText w:val="%1."/>
      <w:legacy w:legacy="1" w:legacySpace="0" w:legacyIndent="365"/>
      <w:lvlJc w:val="left"/>
      <w:rPr>
        <w:rFonts w:ascii="Times New Roman" w:hAnsi="Times New Roman" w:cs="Times New Roman" w:hint="default"/>
      </w:rPr>
    </w:lvl>
  </w:abstractNum>
  <w:abstractNum w:abstractNumId="28">
    <w:nsid w:val="60196D5F"/>
    <w:multiLevelType w:val="singleLevel"/>
    <w:tmpl w:val="62166572"/>
    <w:lvl w:ilvl="0">
      <w:start w:val="18"/>
      <w:numFmt w:val="decimal"/>
      <w:lvlText w:val="%1."/>
      <w:legacy w:legacy="1" w:legacySpace="0" w:legacyIndent="322"/>
      <w:lvlJc w:val="left"/>
      <w:rPr>
        <w:rFonts w:ascii="Times New Roman" w:hAnsi="Times New Roman" w:cs="Times New Roman" w:hint="default"/>
      </w:rPr>
    </w:lvl>
  </w:abstractNum>
  <w:abstractNum w:abstractNumId="29">
    <w:nsid w:val="681361E8"/>
    <w:multiLevelType w:val="singleLevel"/>
    <w:tmpl w:val="8C1A2E6C"/>
    <w:lvl w:ilvl="0">
      <w:start w:val="32"/>
      <w:numFmt w:val="decimal"/>
      <w:lvlText w:val="%1."/>
      <w:legacy w:legacy="1" w:legacySpace="0" w:legacyIndent="360"/>
      <w:lvlJc w:val="left"/>
      <w:rPr>
        <w:rFonts w:ascii="Times New Roman" w:hAnsi="Times New Roman" w:cs="Times New Roman" w:hint="default"/>
      </w:rPr>
    </w:lvl>
  </w:abstractNum>
  <w:abstractNum w:abstractNumId="30">
    <w:nsid w:val="69B80100"/>
    <w:multiLevelType w:val="singleLevel"/>
    <w:tmpl w:val="01A2F0A2"/>
    <w:lvl w:ilvl="0">
      <w:start w:val="2"/>
      <w:numFmt w:val="decimal"/>
      <w:lvlText w:val="%1."/>
      <w:legacy w:legacy="1" w:legacySpace="0" w:legacyIndent="220"/>
      <w:lvlJc w:val="left"/>
      <w:rPr>
        <w:rFonts w:ascii="Times New Roman" w:hAnsi="Times New Roman" w:cs="Times New Roman" w:hint="default"/>
      </w:rPr>
    </w:lvl>
  </w:abstractNum>
  <w:abstractNum w:abstractNumId="31">
    <w:nsid w:val="6F7957C5"/>
    <w:multiLevelType w:val="singleLevel"/>
    <w:tmpl w:val="D2B4033C"/>
    <w:lvl w:ilvl="0">
      <w:start w:val="1"/>
      <w:numFmt w:val="decimal"/>
      <w:lvlText w:val="%1."/>
      <w:legacy w:legacy="1" w:legacySpace="0" w:legacyIndent="225"/>
      <w:lvlJc w:val="left"/>
      <w:rPr>
        <w:rFonts w:ascii="Times New Roman" w:hAnsi="Times New Roman" w:cs="Times New Roman" w:hint="default"/>
      </w:rPr>
    </w:lvl>
  </w:abstractNum>
  <w:abstractNum w:abstractNumId="32">
    <w:nsid w:val="75464276"/>
    <w:multiLevelType w:val="singleLevel"/>
    <w:tmpl w:val="67800EEA"/>
    <w:lvl w:ilvl="0">
      <w:start w:val="1"/>
      <w:numFmt w:val="decimal"/>
      <w:lvlText w:val="%1."/>
      <w:legacy w:legacy="1" w:legacySpace="0" w:legacyIndent="346"/>
      <w:lvlJc w:val="left"/>
      <w:rPr>
        <w:rFonts w:ascii="Times New Roman" w:hAnsi="Times New Roman" w:cs="Times New Roman" w:hint="default"/>
      </w:rPr>
    </w:lvl>
  </w:abstractNum>
  <w:abstractNum w:abstractNumId="33">
    <w:nsid w:val="783B2F09"/>
    <w:multiLevelType w:val="singleLevel"/>
    <w:tmpl w:val="2C54FCEA"/>
    <w:lvl w:ilvl="0">
      <w:start w:val="10"/>
      <w:numFmt w:val="decimal"/>
      <w:lvlText w:val="%1."/>
      <w:legacy w:legacy="1" w:legacySpace="0" w:legacyIndent="292"/>
      <w:lvlJc w:val="left"/>
      <w:rPr>
        <w:rFonts w:ascii="Times New Roman" w:hAnsi="Times New Roman" w:cs="Times New Roman" w:hint="default"/>
      </w:rPr>
    </w:lvl>
  </w:abstractNum>
  <w:abstractNum w:abstractNumId="34">
    <w:nsid w:val="7C272AC4"/>
    <w:multiLevelType w:val="singleLevel"/>
    <w:tmpl w:val="B40E09B4"/>
    <w:lvl w:ilvl="0">
      <w:start w:val="52"/>
      <w:numFmt w:val="decimal"/>
      <w:lvlText w:val="%1."/>
      <w:legacy w:legacy="1" w:legacySpace="0" w:legacyIndent="341"/>
      <w:lvlJc w:val="left"/>
      <w:rPr>
        <w:rFonts w:ascii="Times New Roman" w:hAnsi="Times New Roman" w:cs="Times New Roman" w:hint="default"/>
      </w:rPr>
    </w:lvl>
  </w:abstractNum>
  <w:abstractNum w:abstractNumId="35">
    <w:nsid w:val="7F1E7340"/>
    <w:multiLevelType w:val="singleLevel"/>
    <w:tmpl w:val="37DC588C"/>
    <w:lvl w:ilvl="0">
      <w:start w:val="16"/>
      <w:numFmt w:val="decimal"/>
      <w:lvlText w:val="%1."/>
      <w:legacy w:legacy="1" w:legacySpace="0" w:legacyIndent="316"/>
      <w:lvlJc w:val="left"/>
      <w:rPr>
        <w:rFonts w:ascii="Times New Roman" w:hAnsi="Times New Roman" w:cs="Times New Roman" w:hint="default"/>
      </w:rPr>
    </w:lvl>
  </w:abstractNum>
  <w:num w:numId="1">
    <w:abstractNumId w:val="9"/>
  </w:num>
  <w:num w:numId="2">
    <w:abstractNumId w:val="33"/>
  </w:num>
  <w:num w:numId="3">
    <w:abstractNumId w:val="10"/>
  </w:num>
  <w:num w:numId="4">
    <w:abstractNumId w:val="28"/>
  </w:num>
  <w:num w:numId="5">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6">
    <w:abstractNumId w:val="5"/>
  </w:num>
  <w:num w:numId="7">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30"/>
  </w:num>
  <w:num w:numId="11">
    <w:abstractNumId w:val="4"/>
  </w:num>
  <w:num w:numId="12">
    <w:abstractNumId w:val="15"/>
  </w:num>
  <w:num w:numId="13">
    <w:abstractNumId w:val="15"/>
    <w:lvlOverride w:ilvl="0">
      <w:lvl w:ilvl="0">
        <w:start w:val="1"/>
        <w:numFmt w:val="decimal"/>
        <w:lvlText w:val="%1."/>
        <w:legacy w:legacy="1" w:legacySpace="0" w:legacyIndent="355"/>
        <w:lvlJc w:val="left"/>
        <w:rPr>
          <w:rFonts w:ascii="Times New Roman" w:hAnsi="Times New Roman" w:cs="Times New Roman" w:hint="default"/>
        </w:rPr>
      </w:lvl>
    </w:lvlOverride>
  </w:num>
  <w:num w:numId="14">
    <w:abstractNumId w:val="12"/>
  </w:num>
  <w:num w:numId="15">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17">
    <w:abstractNumId w:val="16"/>
  </w:num>
  <w:num w:numId="1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9">
    <w:abstractNumId w:val="7"/>
  </w:num>
  <w:num w:numId="20">
    <w:abstractNumId w:val="1"/>
  </w:num>
  <w:num w:numId="21">
    <w:abstractNumId w:val="21"/>
  </w:num>
  <w:num w:numId="22">
    <w:abstractNumId w:val="6"/>
  </w:num>
  <w:num w:numId="23">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5">
    <w:abstractNumId w:val="13"/>
  </w:num>
  <w:num w:numId="26">
    <w:abstractNumId w:val="11"/>
  </w:num>
  <w:num w:numId="27">
    <w:abstractNumId w:val="31"/>
  </w:num>
  <w:num w:numId="28">
    <w:abstractNumId w:val="22"/>
  </w:num>
  <w:num w:numId="29">
    <w:abstractNumId w:val="2"/>
  </w:num>
  <w:num w:numId="30">
    <w:abstractNumId w:val="3"/>
  </w:num>
  <w:num w:numId="31">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2">
    <w:abstractNumId w:val="32"/>
  </w:num>
  <w:num w:numId="33">
    <w:abstractNumId w:val="23"/>
  </w:num>
  <w:num w:numId="34">
    <w:abstractNumId w:val="35"/>
  </w:num>
  <w:num w:numId="35">
    <w:abstractNumId w:val="35"/>
    <w:lvlOverride w:ilvl="0">
      <w:lvl w:ilvl="0">
        <w:start w:val="16"/>
        <w:numFmt w:val="decimal"/>
        <w:lvlText w:val="%1."/>
        <w:legacy w:legacy="1" w:legacySpace="0" w:legacyIndent="317"/>
        <w:lvlJc w:val="left"/>
        <w:rPr>
          <w:rFonts w:ascii="Times New Roman" w:hAnsi="Times New Roman" w:cs="Times New Roman" w:hint="default"/>
        </w:rPr>
      </w:lvl>
    </w:lvlOverride>
  </w:num>
  <w:num w:numId="36">
    <w:abstractNumId w:val="20"/>
  </w:num>
  <w:num w:numId="37">
    <w:abstractNumId w:val="19"/>
  </w:num>
  <w:num w:numId="38">
    <w:abstractNumId w:val="29"/>
  </w:num>
  <w:num w:numId="39">
    <w:abstractNumId w:val="17"/>
  </w:num>
  <w:num w:numId="40">
    <w:abstractNumId w:val="18"/>
  </w:num>
  <w:num w:numId="41">
    <w:abstractNumId w:val="25"/>
  </w:num>
  <w:num w:numId="42">
    <w:abstractNumId w:val="27"/>
  </w:num>
  <w:num w:numId="43">
    <w:abstractNumId w:val="34"/>
  </w:num>
  <w:num w:numId="44">
    <w:abstractNumId w:val="26"/>
  </w:num>
  <w:num w:numId="45">
    <w:abstractNumId w:val="26"/>
    <w:lvlOverride w:ilvl="0">
      <w:lvl w:ilvl="0">
        <w:start w:val="57"/>
        <w:numFmt w:val="decimal"/>
        <w:lvlText w:val="%1."/>
        <w:legacy w:legacy="1" w:legacySpace="0" w:legacyIndent="346"/>
        <w:lvlJc w:val="left"/>
        <w:rPr>
          <w:rFonts w:ascii="Times New Roman" w:hAnsi="Times New Roman" w:cs="Times New Roman" w:hint="default"/>
        </w:rPr>
      </w:lvl>
    </w:lvlOverride>
  </w:num>
  <w:num w:numId="46">
    <w:abstractNumId w:val="14"/>
  </w:num>
  <w:num w:numId="47">
    <w:abstractNumId w:val="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654C8B"/>
    <w:rsid w:val="000D25F2"/>
    <w:rsid w:val="001722DD"/>
    <w:rsid w:val="001E2401"/>
    <w:rsid w:val="001E256A"/>
    <w:rsid w:val="00246FA2"/>
    <w:rsid w:val="002E1BC0"/>
    <w:rsid w:val="00362DF1"/>
    <w:rsid w:val="003B1D65"/>
    <w:rsid w:val="00495F91"/>
    <w:rsid w:val="004A414F"/>
    <w:rsid w:val="004C61E1"/>
    <w:rsid w:val="0055685E"/>
    <w:rsid w:val="00561350"/>
    <w:rsid w:val="005C71AE"/>
    <w:rsid w:val="00654C8B"/>
    <w:rsid w:val="0074069B"/>
    <w:rsid w:val="0076781B"/>
    <w:rsid w:val="0078654B"/>
    <w:rsid w:val="007F1C34"/>
    <w:rsid w:val="00857DC3"/>
    <w:rsid w:val="00881A6B"/>
    <w:rsid w:val="0089050B"/>
    <w:rsid w:val="009C2C41"/>
    <w:rsid w:val="00A35DCC"/>
    <w:rsid w:val="00A57E41"/>
    <w:rsid w:val="00AB3398"/>
    <w:rsid w:val="00AE143D"/>
    <w:rsid w:val="00B362D1"/>
    <w:rsid w:val="00BC57AA"/>
    <w:rsid w:val="00BF699C"/>
    <w:rsid w:val="00C149FB"/>
    <w:rsid w:val="00C5261D"/>
    <w:rsid w:val="00C60EC0"/>
    <w:rsid w:val="00CB31B5"/>
    <w:rsid w:val="00D13077"/>
    <w:rsid w:val="00D27284"/>
    <w:rsid w:val="00DA7D67"/>
    <w:rsid w:val="00E72FDD"/>
    <w:rsid w:val="00ED70D0"/>
    <w:rsid w:val="00EF39CB"/>
    <w:rsid w:val="00F26F01"/>
    <w:rsid w:val="00F82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C8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27284"/>
  </w:style>
  <w:style w:type="paragraph" w:styleId="a3">
    <w:name w:val="List Paragraph"/>
    <w:basedOn w:val="a"/>
    <w:uiPriority w:val="34"/>
    <w:qFormat/>
    <w:rsid w:val="0089050B"/>
    <w:pPr>
      <w:ind w:left="720"/>
      <w:contextualSpacing/>
    </w:pPr>
  </w:style>
  <w:style w:type="paragraph" w:styleId="a4">
    <w:name w:val="Balloon Text"/>
    <w:basedOn w:val="a"/>
    <w:link w:val="a5"/>
    <w:uiPriority w:val="99"/>
    <w:semiHidden/>
    <w:unhideWhenUsed/>
    <w:rsid w:val="00CB31B5"/>
    <w:rPr>
      <w:rFonts w:ascii="Tahoma" w:hAnsi="Tahoma" w:cs="Tahoma"/>
      <w:sz w:val="16"/>
      <w:szCs w:val="16"/>
    </w:rPr>
  </w:style>
  <w:style w:type="character" w:customStyle="1" w:styleId="a5">
    <w:name w:val="Текст выноски Знак"/>
    <w:basedOn w:val="a0"/>
    <w:link w:val="a4"/>
    <w:uiPriority w:val="99"/>
    <w:semiHidden/>
    <w:rsid w:val="00CB31B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42</Pages>
  <Words>8007</Words>
  <Characters>45646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38</cp:revision>
  <dcterms:created xsi:type="dcterms:W3CDTF">2018-12-18T06:44:00Z</dcterms:created>
  <dcterms:modified xsi:type="dcterms:W3CDTF">2021-03-31T10:03:00Z</dcterms:modified>
</cp:coreProperties>
</file>